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6A9" w:rsidRPr="00E566A9" w:rsidRDefault="00F37CFC" w:rsidP="00E566A9">
      <w:pPr>
        <w:pStyle w:val="a5"/>
        <w:shd w:val="clear" w:color="auto" w:fill="FFFFFF"/>
        <w:spacing w:before="0" w:beforeAutospacing="0" w:after="240" w:afterAutospacing="0" w:line="480" w:lineRule="auto"/>
        <w:ind w:firstLineChars="150" w:firstLine="663"/>
        <w:jc w:val="center"/>
        <w:rPr>
          <w:rFonts w:ascii="隶书" w:eastAsia="隶书"/>
          <w:b/>
          <w:color w:val="000000"/>
          <w:sz w:val="44"/>
          <w:szCs w:val="44"/>
        </w:rPr>
      </w:pPr>
      <w:r w:rsidRPr="00E566A9">
        <w:rPr>
          <w:rFonts w:ascii="隶书" w:eastAsia="隶书" w:hint="eastAsia"/>
          <w:b/>
          <w:color w:val="000000"/>
          <w:sz w:val="44"/>
          <w:szCs w:val="44"/>
        </w:rPr>
        <w:t>《中国共产党纪律处分条例》</w:t>
      </w:r>
      <w:r w:rsidR="00DD5C15">
        <w:rPr>
          <w:rFonts w:ascii="隶书" w:eastAsia="隶书" w:hint="eastAsia"/>
          <w:b/>
          <w:color w:val="000000"/>
          <w:sz w:val="44"/>
          <w:szCs w:val="44"/>
        </w:rPr>
        <w:t>（</w:t>
      </w:r>
      <w:r w:rsidR="00DD5C15" w:rsidRPr="00E566A9">
        <w:rPr>
          <w:rFonts w:ascii="隶书" w:eastAsia="隶书" w:hint="eastAsia"/>
          <w:b/>
          <w:color w:val="000000"/>
          <w:sz w:val="44"/>
          <w:szCs w:val="44"/>
        </w:rPr>
        <w:t>2018版</w:t>
      </w:r>
      <w:r w:rsidR="00DD5C15">
        <w:rPr>
          <w:rFonts w:ascii="隶书" w:eastAsia="隶书" w:hint="eastAsia"/>
          <w:b/>
          <w:color w:val="000000"/>
          <w:sz w:val="44"/>
          <w:szCs w:val="44"/>
        </w:rPr>
        <w:t>）</w:t>
      </w:r>
    </w:p>
    <w:p w:rsidR="00F37CFC" w:rsidRPr="00E566A9" w:rsidRDefault="00F37CFC" w:rsidP="00E566A9">
      <w:pPr>
        <w:pStyle w:val="a5"/>
        <w:shd w:val="clear" w:color="auto" w:fill="FFFFFF"/>
        <w:spacing w:before="0" w:beforeAutospacing="0" w:after="240" w:afterAutospacing="0" w:line="480" w:lineRule="auto"/>
        <w:ind w:firstLineChars="150" w:firstLine="663"/>
        <w:jc w:val="center"/>
        <w:rPr>
          <w:rFonts w:ascii="隶书" w:eastAsia="隶书"/>
          <w:b/>
          <w:color w:val="000000"/>
          <w:sz w:val="44"/>
          <w:szCs w:val="44"/>
        </w:rPr>
      </w:pPr>
      <w:r w:rsidRPr="00E566A9">
        <w:rPr>
          <w:rFonts w:ascii="隶书" w:eastAsia="隶书" w:hint="eastAsia"/>
          <w:b/>
          <w:color w:val="000000"/>
          <w:sz w:val="44"/>
          <w:szCs w:val="44"/>
        </w:rPr>
        <w:t>修订情况简介</w:t>
      </w:r>
    </w:p>
    <w:p w:rsidR="00F37CFC" w:rsidRDefault="00F37CFC" w:rsidP="00F37CFC">
      <w:pPr>
        <w:pStyle w:val="a5"/>
        <w:shd w:val="clear" w:color="auto" w:fill="FFFFFF"/>
        <w:spacing w:before="0" w:beforeAutospacing="0" w:after="240" w:afterAutospacing="0" w:line="480" w:lineRule="auto"/>
        <w:ind w:firstLineChars="200" w:firstLine="600"/>
        <w:rPr>
          <w:color w:val="000000"/>
          <w:sz w:val="30"/>
          <w:szCs w:val="30"/>
        </w:rPr>
      </w:pPr>
    </w:p>
    <w:p w:rsidR="00C014E7" w:rsidRPr="00E566A9" w:rsidRDefault="006C06CE" w:rsidP="00E566A9">
      <w:pPr>
        <w:pStyle w:val="a5"/>
        <w:shd w:val="clear" w:color="auto" w:fill="FFFFFF"/>
        <w:spacing w:before="0" w:beforeAutospacing="0" w:after="240" w:afterAutospacing="0" w:line="480" w:lineRule="auto"/>
        <w:ind w:firstLineChars="200" w:firstLine="640"/>
        <w:rPr>
          <w:rFonts w:ascii="黑体" w:eastAsia="黑体"/>
          <w:color w:val="000000"/>
          <w:sz w:val="32"/>
          <w:szCs w:val="32"/>
        </w:rPr>
      </w:pPr>
      <w:r w:rsidRPr="00E566A9">
        <w:rPr>
          <w:rFonts w:ascii="黑体" w:eastAsia="黑体" w:hint="eastAsia"/>
          <w:color w:val="000000"/>
          <w:sz w:val="32"/>
          <w:szCs w:val="32"/>
        </w:rPr>
        <w:t>2018年8月18日，中共中央印发修订后的《中国共产党纪律处分条例》（</w:t>
      </w:r>
      <w:r w:rsidR="00C014E7" w:rsidRPr="00E566A9">
        <w:rPr>
          <w:rFonts w:ascii="黑体" w:eastAsia="黑体" w:hint="eastAsia"/>
          <w:color w:val="000000"/>
          <w:sz w:val="32"/>
          <w:szCs w:val="32"/>
        </w:rPr>
        <w:t>2018版</w:t>
      </w:r>
      <w:r w:rsidRPr="00E566A9">
        <w:rPr>
          <w:rFonts w:ascii="黑体" w:eastAsia="黑体" w:hint="eastAsia"/>
          <w:color w:val="000000"/>
          <w:sz w:val="32"/>
          <w:szCs w:val="32"/>
        </w:rPr>
        <w:t>），</w:t>
      </w:r>
      <w:r w:rsidR="00C014E7" w:rsidRPr="00E566A9">
        <w:rPr>
          <w:rFonts w:ascii="黑体" w:eastAsia="黑体" w:hint="eastAsia"/>
          <w:color w:val="000000"/>
          <w:sz w:val="32"/>
          <w:szCs w:val="32"/>
        </w:rPr>
        <w:t>并将于2018年10月1日正式施行。</w:t>
      </w:r>
    </w:p>
    <w:p w:rsidR="00F37CFC" w:rsidRPr="00E566A9" w:rsidRDefault="007F7979" w:rsidP="00E566A9">
      <w:pPr>
        <w:pStyle w:val="a5"/>
        <w:shd w:val="clear" w:color="auto" w:fill="FFFFFF"/>
        <w:spacing w:before="0" w:beforeAutospacing="0" w:after="240" w:afterAutospacing="0" w:line="480" w:lineRule="auto"/>
        <w:ind w:firstLineChars="200" w:firstLine="640"/>
        <w:rPr>
          <w:rFonts w:ascii="黑体" w:eastAsia="黑体"/>
          <w:color w:val="000000"/>
          <w:sz w:val="32"/>
          <w:szCs w:val="32"/>
        </w:rPr>
      </w:pPr>
      <w:r w:rsidRPr="00E566A9">
        <w:rPr>
          <w:rFonts w:ascii="黑体" w:eastAsia="黑体" w:hint="eastAsia"/>
          <w:color w:val="000000"/>
          <w:sz w:val="32"/>
          <w:szCs w:val="32"/>
        </w:rPr>
        <w:t>学习</w:t>
      </w:r>
      <w:r w:rsidR="00F37CFC" w:rsidRPr="00E566A9">
        <w:rPr>
          <w:rFonts w:ascii="黑体" w:eastAsia="黑体" w:hint="eastAsia"/>
          <w:color w:val="000000"/>
          <w:sz w:val="32"/>
          <w:szCs w:val="32"/>
        </w:rPr>
        <w:t>了解修订后的《中国共产党纪律处分条例》，</w:t>
      </w:r>
      <w:r w:rsidR="00F37CFC" w:rsidRPr="00DD5C15">
        <w:rPr>
          <w:rFonts w:ascii="黑体" w:eastAsia="黑体" w:hint="eastAsia"/>
          <w:b/>
          <w:sz w:val="32"/>
          <w:szCs w:val="32"/>
        </w:rPr>
        <w:t>主要是要搞清楚两个问题：一是为什么改，二是改了什么。</w:t>
      </w:r>
    </w:p>
    <w:p w:rsidR="007F7979" w:rsidRPr="00DD5C15" w:rsidRDefault="00F37CFC" w:rsidP="00E566A9">
      <w:pPr>
        <w:pStyle w:val="a5"/>
        <w:shd w:val="clear" w:color="auto" w:fill="FFFFFF"/>
        <w:spacing w:before="0" w:beforeAutospacing="0" w:after="240" w:afterAutospacing="0" w:line="480" w:lineRule="auto"/>
        <w:ind w:firstLineChars="100" w:firstLine="321"/>
        <w:rPr>
          <w:rFonts w:ascii="黑体" w:eastAsia="黑体"/>
          <w:b/>
          <w:sz w:val="32"/>
          <w:szCs w:val="32"/>
        </w:rPr>
      </w:pPr>
      <w:r w:rsidRPr="00DD5C15">
        <w:rPr>
          <w:rFonts w:ascii="黑体" w:eastAsia="黑体" w:hint="eastAsia"/>
          <w:b/>
          <w:sz w:val="32"/>
          <w:szCs w:val="32"/>
        </w:rPr>
        <w:t>一、关于“为什么改”</w:t>
      </w:r>
      <w:r w:rsidR="00DD5C15">
        <w:rPr>
          <w:rFonts w:ascii="黑体" w:eastAsia="黑体" w:hint="eastAsia"/>
          <w:b/>
          <w:sz w:val="32"/>
          <w:szCs w:val="32"/>
        </w:rPr>
        <w:t>（修订背景）</w:t>
      </w:r>
    </w:p>
    <w:p w:rsidR="00C014E7" w:rsidRPr="00E566A9" w:rsidRDefault="006C06CE" w:rsidP="00E566A9">
      <w:pPr>
        <w:pStyle w:val="a5"/>
        <w:shd w:val="clear" w:color="auto" w:fill="FFFFFF"/>
        <w:spacing w:before="0" w:beforeAutospacing="0" w:after="240" w:afterAutospacing="0" w:line="480" w:lineRule="auto"/>
        <w:ind w:firstLineChars="200" w:firstLine="640"/>
        <w:rPr>
          <w:rFonts w:ascii="黑体" w:eastAsia="黑体"/>
          <w:color w:val="000000"/>
          <w:sz w:val="32"/>
          <w:szCs w:val="32"/>
        </w:rPr>
      </w:pPr>
      <w:r w:rsidRPr="00E566A9">
        <w:rPr>
          <w:rFonts w:ascii="黑体" w:eastAsia="黑体" w:hint="eastAsia"/>
          <w:color w:val="000000"/>
          <w:sz w:val="32"/>
          <w:szCs w:val="32"/>
        </w:rPr>
        <w:t>此次修订的《条例》与2015年修订的《条例》一脉相承，是党中央站在新的历史起点上，全面贯彻习近平新时代中国特色社会主义思想和党的十九大精神，落实新时代党的建设总要求和全面从严治党战略部署，</w:t>
      </w:r>
      <w:r w:rsidRPr="00DD5C15">
        <w:rPr>
          <w:rFonts w:ascii="黑体" w:eastAsia="黑体" w:hint="eastAsia"/>
          <w:b/>
          <w:sz w:val="32"/>
          <w:szCs w:val="32"/>
        </w:rPr>
        <w:t>对坚持和加强党的全面领导、全面加强党的纪律建设作出的再部署、再动员</w:t>
      </w:r>
      <w:r w:rsidRPr="00DD5C15">
        <w:rPr>
          <w:rFonts w:ascii="黑体" w:eastAsia="黑体" w:hint="eastAsia"/>
          <w:sz w:val="32"/>
          <w:szCs w:val="32"/>
        </w:rPr>
        <w:t>；</w:t>
      </w:r>
      <w:r w:rsidRPr="00DD5C15">
        <w:rPr>
          <w:rFonts w:ascii="黑体" w:eastAsia="黑体" w:hint="eastAsia"/>
          <w:b/>
          <w:sz w:val="32"/>
          <w:szCs w:val="32"/>
        </w:rPr>
        <w:t>是进一步总结提炼党的建设新实践新经验，对党章和《关于新形势下党内政治生活的若干准则》等党内法规要求的细化具体化；是针对管党治党存在的突出问题扎紧笼子，实现制度与时俱进，推动全面从严治党向纵深发展的治本之举。</w:t>
      </w:r>
    </w:p>
    <w:p w:rsidR="00C014E7" w:rsidRPr="00DD5C15" w:rsidRDefault="00F067E4" w:rsidP="00F067E4">
      <w:pPr>
        <w:pStyle w:val="a5"/>
        <w:shd w:val="clear" w:color="auto" w:fill="FFFFFF"/>
        <w:spacing w:before="0" w:beforeAutospacing="0" w:after="240" w:afterAutospacing="0" w:line="480" w:lineRule="auto"/>
        <w:rPr>
          <w:rFonts w:ascii="黑体" w:eastAsia="黑体"/>
          <w:b/>
          <w:sz w:val="32"/>
          <w:szCs w:val="32"/>
        </w:rPr>
      </w:pPr>
      <w:r w:rsidRPr="00DD5C15">
        <w:rPr>
          <w:rFonts w:ascii="黑体" w:eastAsia="黑体" w:hint="eastAsia"/>
          <w:b/>
          <w:sz w:val="32"/>
          <w:szCs w:val="32"/>
        </w:rPr>
        <w:t xml:space="preserve"> 二、关于“改了什么”</w:t>
      </w:r>
      <w:r w:rsidR="00DD5C15">
        <w:rPr>
          <w:rFonts w:ascii="黑体" w:eastAsia="黑体" w:hint="eastAsia"/>
          <w:b/>
          <w:sz w:val="32"/>
          <w:szCs w:val="32"/>
        </w:rPr>
        <w:t>（修订内容）</w:t>
      </w:r>
    </w:p>
    <w:p w:rsidR="00255966" w:rsidRPr="00E566A9" w:rsidRDefault="00D63458">
      <w:pPr>
        <w:rPr>
          <w:rFonts w:ascii="黑体" w:eastAsia="黑体" w:hAnsiTheme="minorEastAsia"/>
          <w:sz w:val="32"/>
          <w:szCs w:val="32"/>
        </w:rPr>
      </w:pPr>
      <w:r w:rsidRPr="00E566A9">
        <w:rPr>
          <w:rFonts w:ascii="黑体" w:eastAsia="黑体" w:hAnsiTheme="minorEastAsia" w:hint="eastAsia"/>
          <w:sz w:val="32"/>
          <w:szCs w:val="32"/>
        </w:rPr>
        <w:lastRenderedPageBreak/>
        <w:t xml:space="preserve"> </w:t>
      </w:r>
      <w:r w:rsidR="007E1671" w:rsidRPr="00E566A9">
        <w:rPr>
          <w:rFonts w:ascii="黑体" w:eastAsia="黑体" w:hAnsiTheme="minorEastAsia" w:hint="eastAsia"/>
          <w:sz w:val="32"/>
          <w:szCs w:val="32"/>
        </w:rPr>
        <w:t xml:space="preserve"> </w:t>
      </w:r>
      <w:r w:rsidRPr="00DD5C15">
        <w:rPr>
          <w:rFonts w:ascii="黑体" w:eastAsia="黑体" w:hAnsiTheme="minorEastAsia" w:hint="eastAsia"/>
          <w:b/>
          <w:sz w:val="32"/>
          <w:szCs w:val="32"/>
        </w:rPr>
        <w:t>1、</w:t>
      </w:r>
      <w:r w:rsidR="00E13731" w:rsidRPr="00DD5C15">
        <w:rPr>
          <w:rFonts w:ascii="黑体" w:eastAsia="黑体" w:hAnsiTheme="minorEastAsia" w:hint="eastAsia"/>
          <w:b/>
          <w:sz w:val="32"/>
          <w:szCs w:val="32"/>
        </w:rPr>
        <w:t>条</w:t>
      </w:r>
      <w:r w:rsidR="007F1C3E" w:rsidRPr="00DD5C15">
        <w:rPr>
          <w:rFonts w:ascii="黑体" w:eastAsia="黑体" w:hAnsiTheme="minorEastAsia" w:hint="eastAsia"/>
          <w:b/>
          <w:sz w:val="32"/>
          <w:szCs w:val="32"/>
        </w:rPr>
        <w:t>目</w:t>
      </w:r>
      <w:r w:rsidR="00E13731" w:rsidRPr="00DD5C15">
        <w:rPr>
          <w:rFonts w:ascii="黑体" w:eastAsia="黑体" w:hAnsiTheme="minorEastAsia" w:hint="eastAsia"/>
          <w:b/>
          <w:sz w:val="32"/>
          <w:szCs w:val="32"/>
        </w:rPr>
        <w:t>数增加。</w:t>
      </w:r>
      <w:r w:rsidR="00E13731" w:rsidRPr="00E566A9">
        <w:rPr>
          <w:rFonts w:ascii="黑体" w:eastAsia="黑体" w:hAnsiTheme="minorEastAsia" w:hint="eastAsia"/>
          <w:sz w:val="32"/>
          <w:szCs w:val="32"/>
        </w:rPr>
        <w:t>2015版《纪律处分条例》共133条，修订后的2018版《纪律处分条例》增加至142条。</w:t>
      </w:r>
    </w:p>
    <w:p w:rsidR="00E13731" w:rsidRDefault="00E13731">
      <w:pPr>
        <w:rPr>
          <w:rFonts w:ascii="黑体" w:eastAsia="黑体"/>
          <w:color w:val="000000"/>
          <w:sz w:val="32"/>
          <w:szCs w:val="32"/>
        </w:rPr>
      </w:pPr>
      <w:r w:rsidRPr="00E566A9">
        <w:rPr>
          <w:rFonts w:ascii="黑体" w:eastAsia="黑体" w:hAnsiTheme="minorEastAsia" w:hint="eastAsia"/>
          <w:sz w:val="32"/>
          <w:szCs w:val="32"/>
        </w:rPr>
        <w:t xml:space="preserve"> </w:t>
      </w:r>
      <w:r w:rsidR="00526FBE" w:rsidRPr="00DD5C15">
        <w:rPr>
          <w:rFonts w:ascii="黑体" w:eastAsia="黑体" w:hAnsiTheme="minorEastAsia" w:hint="eastAsia"/>
          <w:sz w:val="32"/>
          <w:szCs w:val="32"/>
        </w:rPr>
        <w:t xml:space="preserve"> </w:t>
      </w:r>
      <w:r w:rsidRPr="00DD5C15">
        <w:rPr>
          <w:rFonts w:ascii="黑体" w:eastAsia="黑体" w:hAnsiTheme="minorEastAsia" w:hint="eastAsia"/>
          <w:b/>
          <w:sz w:val="32"/>
          <w:szCs w:val="32"/>
        </w:rPr>
        <w:t>2、内容增删和修改。</w:t>
      </w:r>
      <w:r w:rsidRPr="00DD5C15">
        <w:rPr>
          <w:rFonts w:ascii="黑体" w:eastAsia="黑体" w:hAnsiTheme="minorEastAsia" w:hint="eastAsia"/>
          <w:sz w:val="32"/>
          <w:szCs w:val="32"/>
        </w:rPr>
        <w:t>2</w:t>
      </w:r>
      <w:r w:rsidRPr="00E566A9">
        <w:rPr>
          <w:rFonts w:ascii="黑体" w:eastAsia="黑体" w:hAnsiTheme="minorEastAsia" w:hint="eastAsia"/>
          <w:sz w:val="32"/>
          <w:szCs w:val="32"/>
        </w:rPr>
        <w:t>018版《纪律处分条例》较之2015版《纪律处分条例》内容增删和修改</w:t>
      </w:r>
      <w:r w:rsidR="003B1BDE" w:rsidRPr="00E566A9">
        <w:rPr>
          <w:rFonts w:ascii="黑体" w:eastAsia="黑体" w:hAnsiTheme="minorEastAsia" w:hint="eastAsia"/>
          <w:sz w:val="32"/>
          <w:szCs w:val="32"/>
        </w:rPr>
        <w:t>8</w:t>
      </w:r>
      <w:r w:rsidR="0057522F" w:rsidRPr="00E566A9">
        <w:rPr>
          <w:rFonts w:ascii="黑体" w:eastAsia="黑体" w:hAnsiTheme="minorEastAsia" w:hint="eastAsia"/>
          <w:sz w:val="32"/>
          <w:szCs w:val="32"/>
        </w:rPr>
        <w:t>0余</w:t>
      </w:r>
      <w:r w:rsidRPr="00E566A9">
        <w:rPr>
          <w:rFonts w:ascii="黑体" w:eastAsia="黑体" w:hAnsiTheme="minorEastAsia" w:hint="eastAsia"/>
          <w:sz w:val="32"/>
          <w:szCs w:val="32"/>
        </w:rPr>
        <w:t>处</w:t>
      </w:r>
      <w:r w:rsidR="0057522F" w:rsidRPr="00E566A9">
        <w:rPr>
          <w:rFonts w:ascii="黑体" w:eastAsia="黑体" w:hAnsiTheme="minorEastAsia" w:hint="eastAsia"/>
          <w:sz w:val="32"/>
          <w:szCs w:val="32"/>
        </w:rPr>
        <w:t>，</w:t>
      </w:r>
      <w:r w:rsidR="003B1BDE" w:rsidRPr="00E566A9">
        <w:rPr>
          <w:rFonts w:ascii="黑体" w:eastAsia="黑体" w:hAnsiTheme="minorEastAsia" w:hint="eastAsia"/>
          <w:sz w:val="32"/>
          <w:szCs w:val="32"/>
        </w:rPr>
        <w:t>进行增删和修改主要是基于以下</w:t>
      </w:r>
      <w:r w:rsidR="00DD5C15">
        <w:rPr>
          <w:rFonts w:ascii="黑体" w:eastAsia="黑体" w:hAnsiTheme="minorEastAsia" w:hint="eastAsia"/>
          <w:sz w:val="32"/>
          <w:szCs w:val="32"/>
        </w:rPr>
        <w:t>几种</w:t>
      </w:r>
      <w:r w:rsidR="00AE3CD3">
        <w:rPr>
          <w:rFonts w:ascii="黑体" w:eastAsia="黑体" w:hAnsiTheme="minorEastAsia" w:hint="eastAsia"/>
          <w:sz w:val="32"/>
          <w:szCs w:val="32"/>
        </w:rPr>
        <w:t>情况</w:t>
      </w:r>
      <w:r w:rsidR="003B1BDE" w:rsidRPr="00E566A9">
        <w:rPr>
          <w:rFonts w:ascii="黑体" w:eastAsia="黑体" w:hAnsiTheme="minorEastAsia" w:hint="eastAsia"/>
          <w:sz w:val="32"/>
          <w:szCs w:val="32"/>
        </w:rPr>
        <w:t>：一是体现新修订的</w:t>
      </w:r>
      <w:r w:rsidR="003B1BDE" w:rsidRPr="00E566A9">
        <w:rPr>
          <w:rFonts w:ascii="黑体" w:eastAsia="黑体" w:hint="eastAsia"/>
          <w:color w:val="000000"/>
          <w:sz w:val="32"/>
          <w:szCs w:val="32"/>
        </w:rPr>
        <w:t>党章和</w:t>
      </w:r>
      <w:r w:rsidR="00E566A9" w:rsidRPr="00E566A9">
        <w:rPr>
          <w:rFonts w:ascii="黑体" w:eastAsia="黑体" w:hint="eastAsia"/>
          <w:color w:val="000000"/>
          <w:sz w:val="32"/>
          <w:szCs w:val="32"/>
        </w:rPr>
        <w:t>新制定或修订出台的党内法规的</w:t>
      </w:r>
      <w:r w:rsidR="00130E72">
        <w:rPr>
          <w:rFonts w:ascii="黑体" w:eastAsia="黑体" w:hint="eastAsia"/>
          <w:color w:val="000000"/>
          <w:sz w:val="32"/>
          <w:szCs w:val="32"/>
        </w:rPr>
        <w:t>具体</w:t>
      </w:r>
      <w:r w:rsidR="00E566A9" w:rsidRPr="00E566A9">
        <w:rPr>
          <w:rFonts w:ascii="黑体" w:eastAsia="黑体" w:hint="eastAsia"/>
          <w:color w:val="000000"/>
          <w:sz w:val="32"/>
          <w:szCs w:val="32"/>
        </w:rPr>
        <w:t>要求；二是对在</w:t>
      </w:r>
      <w:r w:rsidR="00E566A9" w:rsidRPr="00E566A9">
        <w:rPr>
          <w:rFonts w:ascii="黑体" w:eastAsia="黑体" w:hint="eastAsia"/>
          <w:sz w:val="32"/>
          <w:szCs w:val="32"/>
        </w:rPr>
        <w:t>党的纪律建设和</w:t>
      </w:r>
      <w:r w:rsidR="00E566A9" w:rsidRPr="00E566A9">
        <w:rPr>
          <w:rFonts w:ascii="黑体" w:eastAsia="黑体" w:hint="eastAsia"/>
          <w:color w:val="000000"/>
          <w:sz w:val="32"/>
          <w:szCs w:val="32"/>
        </w:rPr>
        <w:t>执纪审查中新实践新经验的总结提炼；三是使得表述更加准确。</w:t>
      </w:r>
    </w:p>
    <w:p w:rsidR="00D12B80" w:rsidRPr="00DD5C15" w:rsidRDefault="00D12B80">
      <w:pPr>
        <w:rPr>
          <w:rFonts w:ascii="黑体" w:eastAsia="黑体"/>
          <w:sz w:val="32"/>
          <w:szCs w:val="32"/>
        </w:rPr>
      </w:pPr>
      <w:r>
        <w:rPr>
          <w:rFonts w:ascii="黑体" w:eastAsia="黑体" w:hint="eastAsia"/>
          <w:color w:val="000000"/>
          <w:sz w:val="32"/>
          <w:szCs w:val="32"/>
        </w:rPr>
        <w:t xml:space="preserve">   </w:t>
      </w:r>
      <w:r w:rsidRPr="00DD5C15">
        <w:rPr>
          <w:rFonts w:ascii="黑体" w:eastAsia="黑体" w:hint="eastAsia"/>
          <w:sz w:val="32"/>
          <w:szCs w:val="32"/>
        </w:rPr>
        <w:t>（</w:t>
      </w:r>
      <w:r w:rsidRPr="00DD5C15">
        <w:rPr>
          <w:rFonts w:ascii="黑体" w:eastAsia="黑体" w:hAnsiTheme="minorEastAsia" w:hint="eastAsia"/>
          <w:sz w:val="32"/>
          <w:szCs w:val="32"/>
        </w:rPr>
        <w:t>内容增删和修改情况</w:t>
      </w:r>
      <w:r w:rsidRPr="00DD5C15">
        <w:rPr>
          <w:rFonts w:ascii="黑体" w:eastAsia="黑体" w:hint="eastAsia"/>
          <w:sz w:val="32"/>
          <w:szCs w:val="32"/>
        </w:rPr>
        <w:t>详见修订前后对照表）</w:t>
      </w:r>
    </w:p>
    <w:p w:rsidR="000B6B86" w:rsidRDefault="000B6B86">
      <w:pPr>
        <w:rPr>
          <w:rFonts w:ascii="黑体" w:eastAsia="黑体"/>
          <w:color w:val="FF0000"/>
          <w:sz w:val="32"/>
          <w:szCs w:val="32"/>
        </w:rPr>
      </w:pPr>
    </w:p>
    <w:p w:rsidR="000B6B86" w:rsidRPr="00DD5C15" w:rsidRDefault="000B6B86">
      <w:pPr>
        <w:rPr>
          <w:rFonts w:ascii="黑体" w:eastAsia="黑体"/>
          <w:b/>
          <w:sz w:val="32"/>
          <w:szCs w:val="32"/>
        </w:rPr>
      </w:pPr>
      <w:r w:rsidRPr="00DD5C15">
        <w:rPr>
          <w:rFonts w:ascii="黑体" w:eastAsia="黑体" w:hint="eastAsia"/>
          <w:b/>
          <w:sz w:val="32"/>
          <w:szCs w:val="32"/>
        </w:rPr>
        <w:t>对相关修改条目的解读：</w:t>
      </w:r>
    </w:p>
    <w:p w:rsidR="0061031E" w:rsidRDefault="0061031E" w:rsidP="004F4B58">
      <w:pPr>
        <w:ind w:firstLineChars="50" w:firstLine="160"/>
        <w:rPr>
          <w:rFonts w:ascii="黑体" w:eastAsia="黑体"/>
          <w:sz w:val="32"/>
          <w:szCs w:val="32"/>
        </w:rPr>
      </w:pPr>
      <w:r>
        <w:rPr>
          <w:rFonts w:ascii="黑体" w:eastAsia="黑体" w:hint="eastAsia"/>
          <w:sz w:val="32"/>
          <w:szCs w:val="32"/>
        </w:rPr>
        <w:t>第二条</w:t>
      </w:r>
      <w:r w:rsidR="004F4B58">
        <w:rPr>
          <w:rFonts w:ascii="黑体" w:eastAsia="黑体" w:hint="eastAsia"/>
          <w:sz w:val="32"/>
          <w:szCs w:val="32"/>
        </w:rPr>
        <w:t>（</w:t>
      </w:r>
      <w:r w:rsidR="004F4B58" w:rsidRPr="0061031E">
        <w:rPr>
          <w:rFonts w:ascii="黑体" w:eastAsia="黑体" w:hint="eastAsia"/>
          <w:sz w:val="32"/>
          <w:szCs w:val="32"/>
        </w:rPr>
        <w:t>P1</w:t>
      </w:r>
      <w:r w:rsidR="004F4B58">
        <w:rPr>
          <w:rFonts w:ascii="黑体" w:eastAsia="黑体" w:hint="eastAsia"/>
          <w:sz w:val="32"/>
          <w:szCs w:val="32"/>
        </w:rPr>
        <w:t>）</w:t>
      </w:r>
      <w:r>
        <w:rPr>
          <w:rFonts w:ascii="黑体" w:eastAsia="黑体" w:hint="eastAsia"/>
          <w:sz w:val="32"/>
          <w:szCs w:val="32"/>
        </w:rPr>
        <w:t>：党的纪律建设的指导思想中加入了习近平新时代中国特色社会主义思想，强调“两个维护”</w:t>
      </w:r>
      <w:r w:rsidR="00DE0359">
        <w:rPr>
          <w:rFonts w:ascii="黑体" w:eastAsia="黑体" w:hint="eastAsia"/>
          <w:sz w:val="32"/>
          <w:szCs w:val="32"/>
        </w:rPr>
        <w:t>和落实新时代党的建设总要求</w:t>
      </w:r>
      <w:r w:rsidR="00DD5C15">
        <w:rPr>
          <w:rFonts w:ascii="黑体" w:eastAsia="黑体" w:hint="eastAsia"/>
          <w:sz w:val="32"/>
          <w:szCs w:val="32"/>
        </w:rPr>
        <w:t>，体现了新党章的要求</w:t>
      </w:r>
      <w:r w:rsidR="00DE0359">
        <w:rPr>
          <w:rFonts w:ascii="黑体" w:eastAsia="黑体" w:hint="eastAsia"/>
          <w:sz w:val="32"/>
          <w:szCs w:val="32"/>
        </w:rPr>
        <w:t>。</w:t>
      </w:r>
    </w:p>
    <w:p w:rsidR="00C65030" w:rsidRDefault="008F6176">
      <w:pPr>
        <w:rPr>
          <w:rFonts w:ascii="黑体" w:eastAsia="黑体"/>
          <w:sz w:val="32"/>
          <w:szCs w:val="32"/>
        </w:rPr>
      </w:pPr>
      <w:r>
        <w:rPr>
          <w:rFonts w:ascii="黑体" w:eastAsia="黑体" w:hint="eastAsia"/>
          <w:sz w:val="32"/>
          <w:szCs w:val="32"/>
        </w:rPr>
        <w:t>第三条（</w:t>
      </w:r>
      <w:r w:rsidRPr="0061031E">
        <w:rPr>
          <w:rFonts w:ascii="黑体" w:eastAsia="黑体" w:hint="eastAsia"/>
          <w:sz w:val="32"/>
          <w:szCs w:val="32"/>
        </w:rPr>
        <w:t>P</w:t>
      </w:r>
      <w:r>
        <w:rPr>
          <w:rFonts w:ascii="黑体" w:eastAsia="黑体" w:hint="eastAsia"/>
          <w:sz w:val="32"/>
          <w:szCs w:val="32"/>
        </w:rPr>
        <w:t>2）：加入了“四个意识”</w:t>
      </w:r>
      <w:r w:rsidR="00DD5C15">
        <w:rPr>
          <w:rFonts w:ascii="黑体" w:eastAsia="黑体" w:hint="eastAsia"/>
          <w:sz w:val="32"/>
          <w:szCs w:val="32"/>
        </w:rPr>
        <w:t>，体现了新党章、《关于新形势下严肃党内政治生活的若干准则》的要求</w:t>
      </w:r>
      <w:r>
        <w:rPr>
          <w:rFonts w:ascii="黑体" w:eastAsia="黑体" w:hint="eastAsia"/>
          <w:sz w:val="32"/>
          <w:szCs w:val="32"/>
        </w:rPr>
        <w:t>。</w:t>
      </w:r>
    </w:p>
    <w:p w:rsidR="008F6176" w:rsidRDefault="008F6176">
      <w:pPr>
        <w:rPr>
          <w:rFonts w:ascii="黑体" w:eastAsia="黑体"/>
          <w:sz w:val="32"/>
          <w:szCs w:val="32"/>
        </w:rPr>
      </w:pPr>
      <w:r>
        <w:rPr>
          <w:rFonts w:ascii="黑体" w:eastAsia="黑体" w:hint="eastAsia"/>
          <w:sz w:val="32"/>
          <w:szCs w:val="32"/>
        </w:rPr>
        <w:t>第四条（</w:t>
      </w:r>
      <w:r w:rsidRPr="0061031E">
        <w:rPr>
          <w:rFonts w:ascii="黑体" w:eastAsia="黑体" w:hint="eastAsia"/>
          <w:sz w:val="32"/>
          <w:szCs w:val="32"/>
        </w:rPr>
        <w:t>P</w:t>
      </w:r>
      <w:r>
        <w:rPr>
          <w:rFonts w:ascii="黑体" w:eastAsia="黑体" w:hint="eastAsia"/>
          <w:sz w:val="32"/>
          <w:szCs w:val="32"/>
        </w:rPr>
        <w:t>2）：将“从严治党”改为“全面从严治党”，</w:t>
      </w:r>
      <w:r w:rsidR="000C0EAA">
        <w:rPr>
          <w:rFonts w:ascii="黑体" w:eastAsia="黑体" w:hint="eastAsia"/>
          <w:sz w:val="32"/>
          <w:szCs w:val="32"/>
        </w:rPr>
        <w:t>加上了“防微杜渐”，表述更为准确。</w:t>
      </w:r>
    </w:p>
    <w:p w:rsidR="000C0EAA" w:rsidRPr="000C0EAA" w:rsidRDefault="0072122A">
      <w:pPr>
        <w:rPr>
          <w:rFonts w:ascii="黑体" w:eastAsia="黑体"/>
          <w:sz w:val="32"/>
          <w:szCs w:val="32"/>
        </w:rPr>
      </w:pPr>
      <w:r>
        <w:rPr>
          <w:rFonts w:ascii="黑体" w:eastAsia="黑体" w:hint="eastAsia"/>
          <w:sz w:val="32"/>
          <w:szCs w:val="32"/>
        </w:rPr>
        <w:t>第五条（</w:t>
      </w:r>
      <w:r w:rsidRPr="0061031E">
        <w:rPr>
          <w:rFonts w:ascii="黑体" w:eastAsia="黑体" w:hint="eastAsia"/>
          <w:sz w:val="32"/>
          <w:szCs w:val="32"/>
        </w:rPr>
        <w:t>P</w:t>
      </w:r>
      <w:r>
        <w:rPr>
          <w:rFonts w:ascii="黑体" w:eastAsia="黑体" w:hint="eastAsia"/>
          <w:sz w:val="32"/>
          <w:szCs w:val="32"/>
        </w:rPr>
        <w:t>3）：加入了监督执纪“四种形态”</w:t>
      </w:r>
      <w:r w:rsidR="00DD5C15">
        <w:rPr>
          <w:rFonts w:ascii="黑体" w:eastAsia="黑体" w:hint="eastAsia"/>
          <w:sz w:val="32"/>
          <w:szCs w:val="32"/>
        </w:rPr>
        <w:t>相关内容</w:t>
      </w:r>
      <w:r>
        <w:rPr>
          <w:rFonts w:ascii="黑体" w:eastAsia="黑体" w:hint="eastAsia"/>
          <w:sz w:val="32"/>
          <w:szCs w:val="32"/>
        </w:rPr>
        <w:t>。</w:t>
      </w:r>
    </w:p>
    <w:p w:rsidR="0061031E" w:rsidRDefault="009A593B">
      <w:pPr>
        <w:rPr>
          <w:rFonts w:ascii="黑体" w:eastAsia="黑体"/>
          <w:sz w:val="32"/>
          <w:szCs w:val="32"/>
        </w:rPr>
      </w:pPr>
      <w:r>
        <w:rPr>
          <w:rFonts w:ascii="黑体" w:eastAsia="黑体" w:hint="eastAsia"/>
          <w:sz w:val="32"/>
          <w:szCs w:val="32"/>
        </w:rPr>
        <w:t>第六条（</w:t>
      </w:r>
      <w:r w:rsidRPr="0061031E">
        <w:rPr>
          <w:rFonts w:ascii="黑体" w:eastAsia="黑体" w:hint="eastAsia"/>
          <w:sz w:val="32"/>
          <w:szCs w:val="32"/>
        </w:rPr>
        <w:t>P</w:t>
      </w:r>
      <w:r>
        <w:rPr>
          <w:rFonts w:ascii="黑体" w:eastAsia="黑体" w:hint="eastAsia"/>
          <w:sz w:val="32"/>
          <w:szCs w:val="32"/>
        </w:rPr>
        <w:t>4）：加上“责任”二字，表述更加准确。</w:t>
      </w:r>
    </w:p>
    <w:p w:rsidR="009A593B" w:rsidRDefault="008F16FE">
      <w:pPr>
        <w:rPr>
          <w:rFonts w:ascii="黑体" w:eastAsia="黑体"/>
          <w:sz w:val="32"/>
          <w:szCs w:val="32"/>
        </w:rPr>
      </w:pPr>
      <w:r>
        <w:rPr>
          <w:rFonts w:ascii="黑体" w:eastAsia="黑体" w:hint="eastAsia"/>
          <w:sz w:val="32"/>
          <w:szCs w:val="32"/>
        </w:rPr>
        <w:t>第七条（</w:t>
      </w:r>
      <w:r w:rsidRPr="0061031E">
        <w:rPr>
          <w:rFonts w:ascii="黑体" w:eastAsia="黑体" w:hint="eastAsia"/>
          <w:sz w:val="32"/>
          <w:szCs w:val="32"/>
        </w:rPr>
        <w:t>P</w:t>
      </w:r>
      <w:r>
        <w:rPr>
          <w:rFonts w:ascii="黑体" w:eastAsia="黑体" w:hint="eastAsia"/>
          <w:sz w:val="32"/>
          <w:szCs w:val="32"/>
        </w:rPr>
        <w:t>4）：加上了重点查处的几种</w:t>
      </w:r>
      <w:r w:rsidR="00F26D98">
        <w:rPr>
          <w:rFonts w:ascii="黑体" w:eastAsia="黑体" w:hint="eastAsia"/>
          <w:sz w:val="32"/>
          <w:szCs w:val="32"/>
        </w:rPr>
        <w:t>情况</w:t>
      </w:r>
      <w:r>
        <w:rPr>
          <w:rFonts w:ascii="黑体" w:eastAsia="黑体" w:hint="eastAsia"/>
          <w:sz w:val="32"/>
          <w:szCs w:val="32"/>
        </w:rPr>
        <w:t>。</w:t>
      </w:r>
    </w:p>
    <w:p w:rsidR="00F26D98" w:rsidRDefault="00F26D98">
      <w:pPr>
        <w:rPr>
          <w:rFonts w:ascii="黑体" w:eastAsia="黑体"/>
          <w:sz w:val="32"/>
          <w:szCs w:val="32"/>
        </w:rPr>
      </w:pPr>
      <w:r>
        <w:rPr>
          <w:rFonts w:ascii="黑体" w:eastAsia="黑体" w:hint="eastAsia"/>
          <w:sz w:val="32"/>
          <w:szCs w:val="32"/>
        </w:rPr>
        <w:t>第九条（</w:t>
      </w:r>
      <w:r w:rsidRPr="0061031E">
        <w:rPr>
          <w:rFonts w:ascii="黑体" w:eastAsia="黑体" w:hint="eastAsia"/>
          <w:sz w:val="32"/>
          <w:szCs w:val="32"/>
        </w:rPr>
        <w:t>P</w:t>
      </w:r>
      <w:r>
        <w:rPr>
          <w:rFonts w:ascii="黑体" w:eastAsia="黑体" w:hint="eastAsia"/>
          <w:sz w:val="32"/>
          <w:szCs w:val="32"/>
        </w:rPr>
        <w:t>5）：对违反纪律的党组织的处理</w:t>
      </w:r>
      <w:r w:rsidR="00343AAF">
        <w:rPr>
          <w:rFonts w:ascii="黑体" w:eastAsia="黑体" w:hint="eastAsia"/>
          <w:sz w:val="32"/>
          <w:szCs w:val="32"/>
        </w:rPr>
        <w:t>的表述更加完整</w:t>
      </w:r>
      <w:r w:rsidR="00343AAF">
        <w:rPr>
          <w:rFonts w:ascii="黑体" w:eastAsia="黑体" w:hint="eastAsia"/>
          <w:sz w:val="32"/>
          <w:szCs w:val="32"/>
        </w:rPr>
        <w:lastRenderedPageBreak/>
        <w:t>准确。</w:t>
      </w:r>
    </w:p>
    <w:p w:rsidR="00343AAF" w:rsidRDefault="00B9419A">
      <w:pPr>
        <w:rPr>
          <w:rFonts w:ascii="黑体" w:eastAsia="黑体"/>
          <w:sz w:val="32"/>
          <w:szCs w:val="32"/>
        </w:rPr>
      </w:pPr>
      <w:r>
        <w:rPr>
          <w:rFonts w:ascii="黑体" w:eastAsia="黑体" w:hint="eastAsia"/>
          <w:sz w:val="32"/>
          <w:szCs w:val="32"/>
        </w:rPr>
        <w:t>第十一条（</w:t>
      </w:r>
      <w:r w:rsidRPr="0061031E">
        <w:rPr>
          <w:rFonts w:ascii="黑体" w:eastAsia="黑体" w:hint="eastAsia"/>
          <w:sz w:val="32"/>
          <w:szCs w:val="32"/>
        </w:rPr>
        <w:t>P</w:t>
      </w:r>
      <w:r>
        <w:rPr>
          <w:rFonts w:ascii="黑体" w:eastAsia="黑体" w:hint="eastAsia"/>
          <w:sz w:val="32"/>
          <w:szCs w:val="32"/>
        </w:rPr>
        <w:t>5）：表述更加准确。</w:t>
      </w:r>
    </w:p>
    <w:p w:rsidR="00B9419A" w:rsidRDefault="006931E6">
      <w:pPr>
        <w:rPr>
          <w:rFonts w:ascii="黑体" w:eastAsia="黑体"/>
          <w:sz w:val="32"/>
          <w:szCs w:val="32"/>
        </w:rPr>
      </w:pPr>
      <w:r>
        <w:rPr>
          <w:rFonts w:ascii="黑体" w:eastAsia="黑体" w:hint="eastAsia"/>
          <w:sz w:val="32"/>
          <w:szCs w:val="32"/>
        </w:rPr>
        <w:t>第十三条（</w:t>
      </w:r>
      <w:r w:rsidRPr="0061031E">
        <w:rPr>
          <w:rFonts w:ascii="黑体" w:eastAsia="黑体" w:hint="eastAsia"/>
          <w:sz w:val="32"/>
          <w:szCs w:val="32"/>
        </w:rPr>
        <w:t>P</w:t>
      </w:r>
      <w:r>
        <w:rPr>
          <w:rFonts w:ascii="黑体" w:eastAsia="黑体" w:hint="eastAsia"/>
          <w:sz w:val="32"/>
          <w:szCs w:val="32"/>
        </w:rPr>
        <w:t>7）：加上“也不得推荐担任与其原任职务相当或者高于其原任职务的党外职务”，表述更加完整。</w:t>
      </w:r>
    </w:p>
    <w:p w:rsidR="00DF3B8A" w:rsidRDefault="00DF3B8A">
      <w:pPr>
        <w:rPr>
          <w:rFonts w:ascii="黑体" w:eastAsia="黑体"/>
          <w:sz w:val="32"/>
          <w:szCs w:val="32"/>
        </w:rPr>
      </w:pPr>
      <w:r>
        <w:rPr>
          <w:rFonts w:ascii="黑体" w:eastAsia="黑体" w:hint="eastAsia"/>
          <w:sz w:val="32"/>
          <w:szCs w:val="32"/>
        </w:rPr>
        <w:t>第十七条（</w:t>
      </w:r>
      <w:r w:rsidRPr="0061031E">
        <w:rPr>
          <w:rFonts w:ascii="黑体" w:eastAsia="黑体" w:hint="eastAsia"/>
          <w:sz w:val="32"/>
          <w:szCs w:val="32"/>
        </w:rPr>
        <w:t>P</w:t>
      </w:r>
      <w:r>
        <w:rPr>
          <w:rFonts w:ascii="黑体" w:eastAsia="黑体" w:hint="eastAsia"/>
          <w:sz w:val="32"/>
          <w:szCs w:val="32"/>
        </w:rPr>
        <w:t>8）第二款：</w:t>
      </w:r>
      <w:r w:rsidR="00DF737A">
        <w:rPr>
          <w:rFonts w:ascii="黑体" w:eastAsia="黑体" w:hint="eastAsia"/>
          <w:sz w:val="32"/>
          <w:szCs w:val="32"/>
        </w:rPr>
        <w:t>将原《条例》第三十九条第二款的相关内容调整后</w:t>
      </w:r>
      <w:r w:rsidR="00792C31">
        <w:rPr>
          <w:rFonts w:ascii="黑体" w:eastAsia="黑体" w:hint="eastAsia"/>
          <w:sz w:val="32"/>
          <w:szCs w:val="32"/>
        </w:rPr>
        <w:t>列</w:t>
      </w:r>
      <w:r w:rsidR="00DF737A">
        <w:rPr>
          <w:rFonts w:ascii="黑体" w:eastAsia="黑体" w:hint="eastAsia"/>
          <w:sz w:val="32"/>
          <w:szCs w:val="32"/>
        </w:rPr>
        <w:t>入</w:t>
      </w:r>
      <w:r w:rsidR="00064198">
        <w:rPr>
          <w:rFonts w:ascii="黑体" w:eastAsia="黑体" w:hint="eastAsia"/>
          <w:sz w:val="32"/>
          <w:szCs w:val="32"/>
        </w:rPr>
        <w:t>。</w:t>
      </w:r>
    </w:p>
    <w:p w:rsidR="00DF737A" w:rsidRDefault="00040590">
      <w:pPr>
        <w:rPr>
          <w:rFonts w:ascii="黑体" w:eastAsia="黑体"/>
          <w:sz w:val="32"/>
          <w:szCs w:val="32"/>
        </w:rPr>
      </w:pPr>
      <w:r>
        <w:rPr>
          <w:rFonts w:ascii="黑体" w:eastAsia="黑体" w:hint="eastAsia"/>
          <w:sz w:val="32"/>
          <w:szCs w:val="32"/>
        </w:rPr>
        <w:t>第十九条（</w:t>
      </w:r>
      <w:r w:rsidRPr="0061031E">
        <w:rPr>
          <w:rFonts w:ascii="黑体" w:eastAsia="黑体" w:hint="eastAsia"/>
          <w:sz w:val="32"/>
          <w:szCs w:val="32"/>
        </w:rPr>
        <w:t>P</w:t>
      </w:r>
      <w:r>
        <w:rPr>
          <w:rFonts w:ascii="黑体" w:eastAsia="黑体" w:hint="eastAsia"/>
          <w:sz w:val="32"/>
          <w:szCs w:val="32"/>
        </w:rPr>
        <w:t>9）：</w:t>
      </w:r>
      <w:r w:rsidR="00981AB0">
        <w:rPr>
          <w:rFonts w:ascii="黑体" w:eastAsia="黑体" w:hint="eastAsia"/>
          <w:sz w:val="32"/>
          <w:szCs w:val="32"/>
        </w:rPr>
        <w:t>根据</w:t>
      </w:r>
      <w:r w:rsidR="000E3A6A">
        <w:rPr>
          <w:rFonts w:ascii="黑体" w:eastAsia="黑体" w:hint="eastAsia"/>
          <w:sz w:val="32"/>
          <w:szCs w:val="32"/>
        </w:rPr>
        <w:t>《中国共产党问责条例》中</w:t>
      </w:r>
      <w:r w:rsidR="000E3A6A" w:rsidRPr="000E3A6A">
        <w:rPr>
          <w:rFonts w:ascii="黑体" w:eastAsia="黑体" w:hint="eastAsia"/>
          <w:sz w:val="32"/>
          <w:szCs w:val="32"/>
        </w:rPr>
        <w:t>对党的领导干部的问责方式进行调整</w:t>
      </w:r>
      <w:r w:rsidR="00064198">
        <w:rPr>
          <w:rFonts w:ascii="黑体" w:eastAsia="黑体" w:hint="eastAsia"/>
          <w:sz w:val="32"/>
          <w:szCs w:val="32"/>
        </w:rPr>
        <w:t>。</w:t>
      </w:r>
    </w:p>
    <w:p w:rsidR="00413EF2" w:rsidRDefault="00413EF2">
      <w:pPr>
        <w:rPr>
          <w:rFonts w:ascii="黑体" w:eastAsia="黑体"/>
          <w:sz w:val="32"/>
          <w:szCs w:val="32"/>
        </w:rPr>
      </w:pPr>
      <w:r>
        <w:rPr>
          <w:rFonts w:ascii="黑体" w:eastAsia="黑体" w:hint="eastAsia"/>
          <w:sz w:val="32"/>
          <w:szCs w:val="32"/>
        </w:rPr>
        <w:t>第二十条（</w:t>
      </w:r>
      <w:r w:rsidRPr="0061031E">
        <w:rPr>
          <w:rFonts w:ascii="黑体" w:eastAsia="黑体" w:hint="eastAsia"/>
          <w:sz w:val="32"/>
          <w:szCs w:val="32"/>
        </w:rPr>
        <w:t>P</w:t>
      </w:r>
      <w:r>
        <w:rPr>
          <w:rFonts w:ascii="黑体" w:eastAsia="黑体" w:hint="eastAsia"/>
          <w:sz w:val="32"/>
          <w:szCs w:val="32"/>
        </w:rPr>
        <w:t>10）：根据工作实践中出现的新情况添加的</w:t>
      </w:r>
      <w:r w:rsidR="00064198">
        <w:rPr>
          <w:rFonts w:ascii="黑体" w:eastAsia="黑体" w:hint="eastAsia"/>
          <w:sz w:val="32"/>
          <w:szCs w:val="32"/>
        </w:rPr>
        <w:t>。</w:t>
      </w:r>
    </w:p>
    <w:p w:rsidR="00413EF2" w:rsidRDefault="007B6233">
      <w:pPr>
        <w:rPr>
          <w:rFonts w:ascii="黑体" w:eastAsia="黑体"/>
          <w:sz w:val="32"/>
          <w:szCs w:val="32"/>
        </w:rPr>
      </w:pPr>
      <w:r>
        <w:rPr>
          <w:rFonts w:ascii="黑体" w:eastAsia="黑体" w:hint="eastAsia"/>
          <w:sz w:val="32"/>
          <w:szCs w:val="32"/>
        </w:rPr>
        <w:t>第二十七条（</w:t>
      </w:r>
      <w:r w:rsidRPr="0061031E">
        <w:rPr>
          <w:rFonts w:ascii="黑体" w:eastAsia="黑体" w:hint="eastAsia"/>
          <w:sz w:val="32"/>
          <w:szCs w:val="32"/>
        </w:rPr>
        <w:t>P</w:t>
      </w:r>
      <w:r>
        <w:rPr>
          <w:rFonts w:ascii="黑体" w:eastAsia="黑体" w:hint="eastAsia"/>
          <w:sz w:val="32"/>
          <w:szCs w:val="32"/>
        </w:rPr>
        <w:t>13）：</w:t>
      </w:r>
      <w:r w:rsidR="00FF00AB">
        <w:rPr>
          <w:rFonts w:ascii="黑体" w:eastAsia="黑体" w:hint="eastAsia"/>
          <w:sz w:val="32"/>
          <w:szCs w:val="32"/>
        </w:rPr>
        <w:t>表述更为全面准确。</w:t>
      </w:r>
    </w:p>
    <w:p w:rsidR="00FF00AB" w:rsidRDefault="00C364A8">
      <w:pPr>
        <w:rPr>
          <w:rFonts w:ascii="黑体" w:eastAsia="黑体"/>
          <w:sz w:val="32"/>
          <w:szCs w:val="32"/>
        </w:rPr>
      </w:pPr>
      <w:r>
        <w:rPr>
          <w:rFonts w:ascii="黑体" w:eastAsia="黑体" w:hint="eastAsia"/>
          <w:sz w:val="32"/>
          <w:szCs w:val="32"/>
        </w:rPr>
        <w:t>第二十九条（</w:t>
      </w:r>
      <w:r w:rsidRPr="0061031E">
        <w:rPr>
          <w:rFonts w:ascii="黑体" w:eastAsia="黑体" w:hint="eastAsia"/>
          <w:sz w:val="32"/>
          <w:szCs w:val="32"/>
        </w:rPr>
        <w:t>P</w:t>
      </w:r>
      <w:r>
        <w:rPr>
          <w:rFonts w:ascii="黑体" w:eastAsia="黑体" w:hint="eastAsia"/>
          <w:sz w:val="32"/>
          <w:szCs w:val="32"/>
        </w:rPr>
        <w:t>14）：</w:t>
      </w:r>
      <w:r w:rsidR="00F804B1">
        <w:rPr>
          <w:rFonts w:ascii="黑体" w:eastAsia="黑体" w:hint="eastAsia"/>
          <w:sz w:val="32"/>
          <w:szCs w:val="32"/>
        </w:rPr>
        <w:t>根据工作中的</w:t>
      </w:r>
      <w:r w:rsidR="00F804B1" w:rsidRPr="00E566A9">
        <w:rPr>
          <w:rFonts w:ascii="黑体" w:eastAsia="黑体" w:hint="eastAsia"/>
          <w:color w:val="000000"/>
          <w:sz w:val="32"/>
          <w:szCs w:val="32"/>
        </w:rPr>
        <w:t>新实践新经验</w:t>
      </w:r>
      <w:r w:rsidR="00F804B1">
        <w:rPr>
          <w:rFonts w:ascii="黑体" w:eastAsia="黑体" w:hint="eastAsia"/>
          <w:sz w:val="32"/>
          <w:szCs w:val="32"/>
        </w:rPr>
        <w:t>添加的，</w:t>
      </w:r>
      <w:r w:rsidR="00D26465">
        <w:rPr>
          <w:rFonts w:ascii="黑体" w:eastAsia="黑体" w:hint="eastAsia"/>
          <w:sz w:val="32"/>
          <w:szCs w:val="32"/>
        </w:rPr>
        <w:t>以</w:t>
      </w:r>
      <w:r>
        <w:rPr>
          <w:rFonts w:ascii="黑体" w:eastAsia="黑体" w:hint="eastAsia"/>
          <w:sz w:val="32"/>
          <w:szCs w:val="32"/>
        </w:rPr>
        <w:t>体现纪在法前，</w:t>
      </w:r>
      <w:r w:rsidR="00441A2D">
        <w:rPr>
          <w:rFonts w:ascii="黑体" w:eastAsia="黑体" w:hint="eastAsia"/>
          <w:sz w:val="32"/>
          <w:szCs w:val="32"/>
        </w:rPr>
        <w:t>并</w:t>
      </w:r>
      <w:r>
        <w:rPr>
          <w:rFonts w:ascii="黑体" w:eastAsia="黑体" w:hint="eastAsia"/>
          <w:sz w:val="32"/>
          <w:szCs w:val="32"/>
        </w:rPr>
        <w:t>避免带着党籍上法庭、为党组织抹黑</w:t>
      </w:r>
      <w:r w:rsidR="002D23F7">
        <w:rPr>
          <w:rFonts w:ascii="黑体" w:eastAsia="黑体" w:hint="eastAsia"/>
          <w:sz w:val="32"/>
          <w:szCs w:val="32"/>
        </w:rPr>
        <w:t>（严重违纪涉嫌</w:t>
      </w:r>
      <w:r w:rsidR="004A5D15">
        <w:rPr>
          <w:rFonts w:ascii="黑体" w:eastAsia="黑体" w:hint="eastAsia"/>
          <w:sz w:val="32"/>
          <w:szCs w:val="32"/>
        </w:rPr>
        <w:t>违法</w:t>
      </w:r>
      <w:r w:rsidR="002D23F7">
        <w:rPr>
          <w:rFonts w:ascii="黑体" w:eastAsia="黑体" w:hint="eastAsia"/>
          <w:sz w:val="32"/>
          <w:szCs w:val="32"/>
        </w:rPr>
        <w:t>犯罪的，一般会开除党籍）</w:t>
      </w:r>
      <w:r>
        <w:rPr>
          <w:rFonts w:ascii="黑体" w:eastAsia="黑体" w:hint="eastAsia"/>
          <w:sz w:val="32"/>
          <w:szCs w:val="32"/>
        </w:rPr>
        <w:t>。</w:t>
      </w:r>
    </w:p>
    <w:p w:rsidR="00926300" w:rsidRDefault="00926300">
      <w:pPr>
        <w:rPr>
          <w:rFonts w:ascii="黑体" w:eastAsia="黑体"/>
          <w:sz w:val="32"/>
          <w:szCs w:val="32"/>
        </w:rPr>
      </w:pPr>
      <w:r>
        <w:rPr>
          <w:rFonts w:ascii="黑体" w:eastAsia="黑体" w:hint="eastAsia"/>
          <w:sz w:val="32"/>
          <w:szCs w:val="32"/>
        </w:rPr>
        <w:t>第三十条（</w:t>
      </w:r>
      <w:r w:rsidRPr="0061031E">
        <w:rPr>
          <w:rFonts w:ascii="黑体" w:eastAsia="黑体" w:hint="eastAsia"/>
          <w:sz w:val="32"/>
          <w:szCs w:val="32"/>
        </w:rPr>
        <w:t>P</w:t>
      </w:r>
      <w:r>
        <w:rPr>
          <w:rFonts w:ascii="黑体" w:eastAsia="黑体" w:hint="eastAsia"/>
          <w:sz w:val="32"/>
          <w:szCs w:val="32"/>
        </w:rPr>
        <w:t>14）：</w:t>
      </w:r>
      <w:r w:rsidR="001D06BD">
        <w:rPr>
          <w:rFonts w:ascii="黑体" w:eastAsia="黑体" w:hint="eastAsia"/>
          <w:sz w:val="32"/>
          <w:szCs w:val="32"/>
        </w:rPr>
        <w:t>“留置”、“监察机关”等表述，是</w:t>
      </w:r>
      <w:r w:rsidR="00C45FDA">
        <w:rPr>
          <w:rFonts w:ascii="黑体" w:eastAsia="黑体" w:hint="eastAsia"/>
          <w:sz w:val="32"/>
          <w:szCs w:val="32"/>
        </w:rPr>
        <w:t>根据</w:t>
      </w:r>
      <w:r w:rsidR="00C45FDA" w:rsidRPr="0008696C">
        <w:rPr>
          <w:rFonts w:ascii="黑体" w:eastAsia="黑体" w:hint="eastAsia"/>
          <w:sz w:val="32"/>
          <w:szCs w:val="32"/>
        </w:rPr>
        <w:t>《中华人民共和国监察法》</w:t>
      </w:r>
      <w:r w:rsidR="00C45FDA">
        <w:rPr>
          <w:rFonts w:ascii="黑体" w:eastAsia="黑体" w:hint="eastAsia"/>
          <w:sz w:val="32"/>
          <w:szCs w:val="32"/>
        </w:rPr>
        <w:t>的相关规定所添加。</w:t>
      </w:r>
    </w:p>
    <w:p w:rsidR="00C45FDA" w:rsidRDefault="00D36436">
      <w:pPr>
        <w:rPr>
          <w:rFonts w:ascii="黑体" w:eastAsia="黑体"/>
          <w:sz w:val="32"/>
          <w:szCs w:val="32"/>
        </w:rPr>
      </w:pPr>
      <w:r>
        <w:rPr>
          <w:rFonts w:ascii="黑体" w:eastAsia="黑体" w:hint="eastAsia"/>
          <w:sz w:val="32"/>
          <w:szCs w:val="32"/>
        </w:rPr>
        <w:t>第三十三条（</w:t>
      </w:r>
      <w:r w:rsidRPr="0061031E">
        <w:rPr>
          <w:rFonts w:ascii="黑体" w:eastAsia="黑体" w:hint="eastAsia"/>
          <w:sz w:val="32"/>
          <w:szCs w:val="32"/>
        </w:rPr>
        <w:t>P</w:t>
      </w:r>
      <w:r>
        <w:rPr>
          <w:rFonts w:ascii="黑体" w:eastAsia="黑体" w:hint="eastAsia"/>
          <w:sz w:val="32"/>
          <w:szCs w:val="32"/>
        </w:rPr>
        <w:t>15）：</w:t>
      </w:r>
      <w:r w:rsidR="002C6F1B">
        <w:rPr>
          <w:rFonts w:ascii="黑体" w:eastAsia="黑体" w:hint="eastAsia"/>
          <w:sz w:val="32"/>
          <w:szCs w:val="32"/>
        </w:rPr>
        <w:t>体现了国家监察体制改革后对行使公权力的</w:t>
      </w:r>
      <w:r w:rsidR="007D56F3">
        <w:rPr>
          <w:rFonts w:ascii="黑体" w:eastAsia="黑体" w:hint="eastAsia"/>
          <w:sz w:val="32"/>
          <w:szCs w:val="32"/>
        </w:rPr>
        <w:t>所有</w:t>
      </w:r>
      <w:r w:rsidR="002C6F1B">
        <w:rPr>
          <w:rFonts w:ascii="黑体" w:eastAsia="黑体" w:hint="eastAsia"/>
          <w:sz w:val="32"/>
          <w:szCs w:val="32"/>
        </w:rPr>
        <w:t>公职人员监督监管的全覆盖，</w:t>
      </w:r>
      <w:r w:rsidR="00257D12">
        <w:rPr>
          <w:rFonts w:ascii="黑体" w:eastAsia="黑体" w:hint="eastAsia"/>
          <w:sz w:val="32"/>
          <w:szCs w:val="32"/>
        </w:rPr>
        <w:t>意味着</w:t>
      </w:r>
      <w:r w:rsidR="002C6F1B">
        <w:rPr>
          <w:rFonts w:ascii="黑体" w:eastAsia="黑体" w:hint="eastAsia"/>
          <w:sz w:val="32"/>
          <w:szCs w:val="32"/>
        </w:rPr>
        <w:t>以后对非党员的公职人员的政纪处分</w:t>
      </w:r>
      <w:r w:rsidR="00257D12">
        <w:rPr>
          <w:rFonts w:ascii="黑体" w:eastAsia="黑体" w:hint="eastAsia"/>
          <w:sz w:val="32"/>
          <w:szCs w:val="32"/>
        </w:rPr>
        <w:t>可</w:t>
      </w:r>
      <w:r w:rsidR="002C6F1B">
        <w:rPr>
          <w:rFonts w:ascii="黑体" w:eastAsia="黑体" w:hint="eastAsia"/>
          <w:sz w:val="32"/>
          <w:szCs w:val="32"/>
        </w:rPr>
        <w:t>由监察部门直接进行。</w:t>
      </w:r>
    </w:p>
    <w:p w:rsidR="00EF64A3" w:rsidRDefault="00EF64A3">
      <w:pPr>
        <w:rPr>
          <w:rFonts w:ascii="黑体" w:eastAsia="黑体"/>
          <w:sz w:val="32"/>
          <w:szCs w:val="32"/>
        </w:rPr>
      </w:pPr>
      <w:r>
        <w:rPr>
          <w:rFonts w:ascii="黑体" w:eastAsia="黑体" w:hint="eastAsia"/>
          <w:sz w:val="32"/>
          <w:szCs w:val="32"/>
        </w:rPr>
        <w:t>第三十六条（</w:t>
      </w:r>
      <w:r w:rsidRPr="0061031E">
        <w:rPr>
          <w:rFonts w:ascii="黑体" w:eastAsia="黑体" w:hint="eastAsia"/>
          <w:sz w:val="32"/>
          <w:szCs w:val="32"/>
        </w:rPr>
        <w:t>P</w:t>
      </w:r>
      <w:r>
        <w:rPr>
          <w:rFonts w:ascii="黑体" w:eastAsia="黑体" w:hint="eastAsia"/>
          <w:sz w:val="32"/>
          <w:szCs w:val="32"/>
        </w:rPr>
        <w:t>17）：原条例是“不再给予党纪处分”，现修改为“作出违犯党纪的书面结论和相应处理”，体现出更严的纪律要求。</w:t>
      </w:r>
    </w:p>
    <w:p w:rsidR="00071617" w:rsidRDefault="00EB3D73">
      <w:pPr>
        <w:rPr>
          <w:rFonts w:ascii="黑体" w:eastAsia="黑体"/>
          <w:sz w:val="32"/>
          <w:szCs w:val="32"/>
        </w:rPr>
      </w:pPr>
      <w:r>
        <w:rPr>
          <w:rFonts w:ascii="黑体" w:eastAsia="黑体" w:hint="eastAsia"/>
          <w:sz w:val="32"/>
          <w:szCs w:val="32"/>
        </w:rPr>
        <w:t>第三十八条（</w:t>
      </w:r>
      <w:r w:rsidRPr="0061031E">
        <w:rPr>
          <w:rFonts w:ascii="黑体" w:eastAsia="黑体" w:hint="eastAsia"/>
          <w:sz w:val="32"/>
          <w:szCs w:val="32"/>
        </w:rPr>
        <w:t>P</w:t>
      </w:r>
      <w:r>
        <w:rPr>
          <w:rFonts w:ascii="黑体" w:eastAsia="黑体" w:hint="eastAsia"/>
          <w:sz w:val="32"/>
          <w:szCs w:val="32"/>
        </w:rPr>
        <w:t>18）：</w:t>
      </w:r>
      <w:r w:rsidR="00F3114F">
        <w:rPr>
          <w:rFonts w:ascii="黑体" w:eastAsia="黑体" w:hint="eastAsia"/>
          <w:sz w:val="32"/>
          <w:szCs w:val="32"/>
        </w:rPr>
        <w:t>“立案调查”改为“立案审查”，表述更</w:t>
      </w:r>
      <w:r w:rsidR="00F3114F">
        <w:rPr>
          <w:rFonts w:ascii="黑体" w:eastAsia="黑体" w:hint="eastAsia"/>
          <w:sz w:val="32"/>
          <w:szCs w:val="32"/>
        </w:rPr>
        <w:lastRenderedPageBreak/>
        <w:t>为准确</w:t>
      </w:r>
      <w:r w:rsidR="000F4373">
        <w:rPr>
          <w:rFonts w:ascii="黑体" w:eastAsia="黑体" w:hint="eastAsia"/>
          <w:sz w:val="32"/>
          <w:szCs w:val="32"/>
        </w:rPr>
        <w:t>（一般称纪律审查</w:t>
      </w:r>
      <w:r w:rsidR="00864233">
        <w:rPr>
          <w:rFonts w:ascii="黑体" w:eastAsia="黑体" w:hint="eastAsia"/>
          <w:sz w:val="32"/>
          <w:szCs w:val="32"/>
        </w:rPr>
        <w:t>——纪委；</w:t>
      </w:r>
      <w:r w:rsidR="000F4373">
        <w:rPr>
          <w:rFonts w:ascii="黑体" w:eastAsia="黑体" w:hint="eastAsia"/>
          <w:sz w:val="32"/>
          <w:szCs w:val="32"/>
        </w:rPr>
        <w:t>监察调查</w:t>
      </w:r>
      <w:r w:rsidR="00864233">
        <w:rPr>
          <w:rFonts w:ascii="黑体" w:eastAsia="黑体" w:hint="eastAsia"/>
          <w:sz w:val="32"/>
          <w:szCs w:val="32"/>
        </w:rPr>
        <w:t>——监察委</w:t>
      </w:r>
      <w:r w:rsidR="00E73B52">
        <w:rPr>
          <w:rFonts w:ascii="黑体" w:eastAsia="黑体" w:hint="eastAsia"/>
          <w:sz w:val="32"/>
          <w:szCs w:val="32"/>
        </w:rPr>
        <w:t>，这里的立案是指党纪立案</w:t>
      </w:r>
      <w:r w:rsidR="000F4373">
        <w:rPr>
          <w:rFonts w:ascii="黑体" w:eastAsia="黑体" w:hint="eastAsia"/>
          <w:sz w:val="32"/>
          <w:szCs w:val="32"/>
        </w:rPr>
        <w:t>）</w:t>
      </w:r>
      <w:r w:rsidR="00F3114F">
        <w:rPr>
          <w:rFonts w:ascii="黑体" w:eastAsia="黑体" w:hint="eastAsia"/>
          <w:sz w:val="32"/>
          <w:szCs w:val="32"/>
        </w:rPr>
        <w:t>。</w:t>
      </w:r>
    </w:p>
    <w:p w:rsidR="00F3114F" w:rsidRDefault="00C82BEE">
      <w:pPr>
        <w:rPr>
          <w:rFonts w:ascii="黑体" w:eastAsia="黑体"/>
          <w:sz w:val="32"/>
          <w:szCs w:val="32"/>
        </w:rPr>
      </w:pPr>
      <w:r>
        <w:rPr>
          <w:rFonts w:ascii="黑体" w:eastAsia="黑体" w:hint="eastAsia"/>
          <w:sz w:val="32"/>
          <w:szCs w:val="32"/>
        </w:rPr>
        <w:t>第四十一条（</w:t>
      </w:r>
      <w:r w:rsidRPr="0061031E">
        <w:rPr>
          <w:rFonts w:ascii="黑体" w:eastAsia="黑体" w:hint="eastAsia"/>
          <w:sz w:val="32"/>
          <w:szCs w:val="32"/>
        </w:rPr>
        <w:t>P</w:t>
      </w:r>
      <w:r>
        <w:rPr>
          <w:rFonts w:ascii="黑体" w:eastAsia="黑体" w:hint="eastAsia"/>
          <w:sz w:val="32"/>
          <w:szCs w:val="32"/>
        </w:rPr>
        <w:t>19）：</w:t>
      </w:r>
      <w:r w:rsidR="001A7D3C">
        <w:rPr>
          <w:rFonts w:ascii="黑体" w:eastAsia="黑体" w:hint="eastAsia"/>
          <w:sz w:val="32"/>
          <w:szCs w:val="32"/>
        </w:rPr>
        <w:t>对党纪处分宣布的程序要求更加明确和严格。</w:t>
      </w:r>
    </w:p>
    <w:p w:rsidR="00B512E7" w:rsidRDefault="00B512E7">
      <w:pPr>
        <w:rPr>
          <w:rFonts w:ascii="黑体" w:eastAsia="黑体"/>
          <w:sz w:val="32"/>
          <w:szCs w:val="32"/>
        </w:rPr>
      </w:pPr>
      <w:r>
        <w:rPr>
          <w:rFonts w:ascii="黑体" w:eastAsia="黑体" w:hint="eastAsia"/>
          <w:sz w:val="32"/>
          <w:szCs w:val="32"/>
        </w:rPr>
        <w:t>第四十二条（</w:t>
      </w:r>
      <w:r w:rsidRPr="0061031E">
        <w:rPr>
          <w:rFonts w:ascii="黑体" w:eastAsia="黑体" w:hint="eastAsia"/>
          <w:sz w:val="32"/>
          <w:szCs w:val="32"/>
        </w:rPr>
        <w:t>P</w:t>
      </w:r>
      <w:r>
        <w:rPr>
          <w:rFonts w:ascii="黑体" w:eastAsia="黑体" w:hint="eastAsia"/>
          <w:sz w:val="32"/>
          <w:szCs w:val="32"/>
        </w:rPr>
        <w:t>20）：</w:t>
      </w:r>
      <w:r w:rsidR="00086437">
        <w:rPr>
          <w:rFonts w:ascii="黑体" w:eastAsia="黑体" w:hint="eastAsia"/>
          <w:sz w:val="32"/>
          <w:szCs w:val="32"/>
        </w:rPr>
        <w:t>依据党章及有关规定，补充了受处分党员申诉的权利。</w:t>
      </w:r>
    </w:p>
    <w:p w:rsidR="00086437" w:rsidRDefault="00F34E24">
      <w:pPr>
        <w:rPr>
          <w:rFonts w:ascii="黑体" w:eastAsia="黑体"/>
          <w:sz w:val="32"/>
          <w:szCs w:val="32"/>
        </w:rPr>
      </w:pPr>
      <w:r>
        <w:rPr>
          <w:rFonts w:ascii="黑体" w:eastAsia="黑体" w:hint="eastAsia"/>
          <w:sz w:val="32"/>
          <w:szCs w:val="32"/>
        </w:rPr>
        <w:t>第四十四条（</w:t>
      </w:r>
      <w:r w:rsidRPr="0061031E">
        <w:rPr>
          <w:rFonts w:ascii="黑体" w:eastAsia="黑体" w:hint="eastAsia"/>
          <w:sz w:val="32"/>
          <w:szCs w:val="32"/>
        </w:rPr>
        <w:t>P</w:t>
      </w:r>
      <w:r>
        <w:rPr>
          <w:rFonts w:ascii="黑体" w:eastAsia="黑体" w:hint="eastAsia"/>
          <w:sz w:val="32"/>
          <w:szCs w:val="32"/>
        </w:rPr>
        <w:t>21）：</w:t>
      </w:r>
      <w:r w:rsidR="00E329C4">
        <w:rPr>
          <w:rFonts w:ascii="黑体" w:eastAsia="黑体" w:hint="eastAsia"/>
          <w:sz w:val="32"/>
          <w:szCs w:val="32"/>
        </w:rPr>
        <w:t>强调政治纪律和政治规矩。</w:t>
      </w:r>
    </w:p>
    <w:p w:rsidR="00E329C4" w:rsidRDefault="0096249B">
      <w:pPr>
        <w:rPr>
          <w:rFonts w:ascii="黑体" w:eastAsia="黑体"/>
          <w:sz w:val="32"/>
          <w:szCs w:val="32"/>
        </w:rPr>
      </w:pPr>
      <w:r>
        <w:rPr>
          <w:rFonts w:ascii="黑体" w:eastAsia="黑体" w:hint="eastAsia"/>
          <w:sz w:val="32"/>
          <w:szCs w:val="32"/>
        </w:rPr>
        <w:t>第四十六条（</w:t>
      </w:r>
      <w:r w:rsidRPr="0061031E">
        <w:rPr>
          <w:rFonts w:ascii="黑体" w:eastAsia="黑体" w:hint="eastAsia"/>
          <w:sz w:val="32"/>
          <w:szCs w:val="32"/>
        </w:rPr>
        <w:t>P</w:t>
      </w:r>
      <w:r>
        <w:rPr>
          <w:rFonts w:ascii="黑体" w:eastAsia="黑体" w:hint="eastAsia"/>
          <w:sz w:val="32"/>
          <w:szCs w:val="32"/>
        </w:rPr>
        <w:t>22）</w:t>
      </w:r>
      <w:r w:rsidR="00475C5E">
        <w:rPr>
          <w:rFonts w:ascii="黑体" w:eastAsia="黑体" w:hint="eastAsia"/>
          <w:sz w:val="32"/>
          <w:szCs w:val="32"/>
        </w:rPr>
        <w:t>第三款</w:t>
      </w:r>
      <w:r>
        <w:rPr>
          <w:rFonts w:ascii="黑体" w:eastAsia="黑体" w:hint="eastAsia"/>
          <w:sz w:val="32"/>
          <w:szCs w:val="32"/>
        </w:rPr>
        <w:t>：</w:t>
      </w:r>
      <w:r w:rsidR="00475C5E">
        <w:rPr>
          <w:rFonts w:ascii="黑体" w:eastAsia="黑体" w:hint="eastAsia"/>
          <w:sz w:val="32"/>
          <w:szCs w:val="32"/>
        </w:rPr>
        <w:t>是根据现实中出现的情况补充的（如</w:t>
      </w:r>
      <w:r w:rsidR="00064198">
        <w:rPr>
          <w:rFonts w:ascii="黑体" w:eastAsia="黑体" w:hint="eastAsia"/>
          <w:sz w:val="32"/>
          <w:szCs w:val="32"/>
        </w:rPr>
        <w:t>网络中出现的个别</w:t>
      </w:r>
      <w:r w:rsidR="00475C5E">
        <w:rPr>
          <w:rFonts w:ascii="黑体" w:eastAsia="黑体" w:hint="eastAsia"/>
          <w:sz w:val="32"/>
          <w:szCs w:val="32"/>
        </w:rPr>
        <w:t>对英雄模范人物</w:t>
      </w:r>
      <w:r w:rsidR="00064198">
        <w:rPr>
          <w:rFonts w:ascii="黑体" w:eastAsia="黑体" w:hint="eastAsia"/>
          <w:sz w:val="32"/>
          <w:szCs w:val="32"/>
        </w:rPr>
        <w:t>进行</w:t>
      </w:r>
      <w:r w:rsidR="00475C5E">
        <w:rPr>
          <w:rFonts w:ascii="黑体" w:eastAsia="黑体" w:hint="eastAsia"/>
          <w:sz w:val="32"/>
          <w:szCs w:val="32"/>
        </w:rPr>
        <w:t>诋毁和污蔑</w:t>
      </w:r>
      <w:r w:rsidR="00064198">
        <w:rPr>
          <w:rFonts w:ascii="黑体" w:eastAsia="黑体" w:hint="eastAsia"/>
          <w:sz w:val="32"/>
          <w:szCs w:val="32"/>
        </w:rPr>
        <w:t>的情况</w:t>
      </w:r>
      <w:r w:rsidR="00475C5E">
        <w:rPr>
          <w:rFonts w:ascii="黑体" w:eastAsia="黑体" w:hint="eastAsia"/>
          <w:sz w:val="32"/>
          <w:szCs w:val="32"/>
        </w:rPr>
        <w:t>）</w:t>
      </w:r>
      <w:r w:rsidR="001F08B4">
        <w:rPr>
          <w:rFonts w:ascii="黑体" w:eastAsia="黑体" w:hint="eastAsia"/>
          <w:sz w:val="32"/>
          <w:szCs w:val="32"/>
        </w:rPr>
        <w:t>。</w:t>
      </w:r>
    </w:p>
    <w:p w:rsidR="00B54854" w:rsidRDefault="00B54854">
      <w:pPr>
        <w:rPr>
          <w:rFonts w:ascii="黑体" w:eastAsia="黑体"/>
          <w:sz w:val="32"/>
          <w:szCs w:val="32"/>
        </w:rPr>
      </w:pPr>
      <w:r>
        <w:rPr>
          <w:rFonts w:ascii="黑体" w:eastAsia="黑体" w:hint="eastAsia"/>
          <w:sz w:val="32"/>
          <w:szCs w:val="32"/>
        </w:rPr>
        <w:t>第</w:t>
      </w:r>
      <w:r w:rsidR="00E15982">
        <w:rPr>
          <w:rFonts w:ascii="黑体" w:eastAsia="黑体" w:hint="eastAsia"/>
          <w:sz w:val="32"/>
          <w:szCs w:val="32"/>
        </w:rPr>
        <w:t>五</w:t>
      </w:r>
      <w:r>
        <w:rPr>
          <w:rFonts w:ascii="黑体" w:eastAsia="黑体" w:hint="eastAsia"/>
          <w:sz w:val="32"/>
          <w:szCs w:val="32"/>
        </w:rPr>
        <w:t>十条</w:t>
      </w:r>
      <w:r w:rsidR="00E15982">
        <w:rPr>
          <w:rFonts w:ascii="黑体" w:eastAsia="黑体" w:hint="eastAsia"/>
          <w:sz w:val="32"/>
          <w:szCs w:val="32"/>
        </w:rPr>
        <w:t>、五十一条</w:t>
      </w:r>
      <w:r>
        <w:rPr>
          <w:rFonts w:ascii="黑体" w:eastAsia="黑体" w:hint="eastAsia"/>
          <w:sz w:val="32"/>
          <w:szCs w:val="32"/>
        </w:rPr>
        <w:t>（</w:t>
      </w:r>
      <w:r w:rsidRPr="0061031E">
        <w:rPr>
          <w:rFonts w:ascii="黑体" w:eastAsia="黑体" w:hint="eastAsia"/>
          <w:sz w:val="32"/>
          <w:szCs w:val="32"/>
        </w:rPr>
        <w:t>P</w:t>
      </w:r>
      <w:r>
        <w:rPr>
          <w:rFonts w:ascii="黑体" w:eastAsia="黑体" w:hint="eastAsia"/>
          <w:sz w:val="32"/>
          <w:szCs w:val="32"/>
        </w:rPr>
        <w:t>2</w:t>
      </w:r>
      <w:r w:rsidR="00E15982">
        <w:rPr>
          <w:rFonts w:ascii="黑体" w:eastAsia="黑体" w:hint="eastAsia"/>
          <w:sz w:val="32"/>
          <w:szCs w:val="32"/>
        </w:rPr>
        <w:t>4</w:t>
      </w:r>
      <w:r>
        <w:rPr>
          <w:rFonts w:ascii="黑体" w:eastAsia="黑体" w:hint="eastAsia"/>
          <w:sz w:val="32"/>
          <w:szCs w:val="32"/>
        </w:rPr>
        <w:t>）：</w:t>
      </w:r>
      <w:r w:rsidR="00E15982">
        <w:rPr>
          <w:rFonts w:ascii="黑体" w:eastAsia="黑体" w:hint="eastAsia"/>
          <w:sz w:val="32"/>
          <w:szCs w:val="32"/>
        </w:rPr>
        <w:t>是对严肃政治纪律和政治规矩的具体补充。</w:t>
      </w:r>
    </w:p>
    <w:p w:rsidR="00E15982" w:rsidRDefault="00D33F5B">
      <w:pPr>
        <w:rPr>
          <w:rFonts w:ascii="黑体" w:eastAsia="黑体"/>
          <w:sz w:val="32"/>
          <w:szCs w:val="32"/>
        </w:rPr>
      </w:pPr>
      <w:r>
        <w:rPr>
          <w:rFonts w:ascii="黑体" w:eastAsia="黑体" w:hint="eastAsia"/>
          <w:sz w:val="32"/>
          <w:szCs w:val="32"/>
        </w:rPr>
        <w:t>第五十二条（</w:t>
      </w:r>
      <w:r w:rsidRPr="0061031E">
        <w:rPr>
          <w:rFonts w:ascii="黑体" w:eastAsia="黑体" w:hint="eastAsia"/>
          <w:sz w:val="32"/>
          <w:szCs w:val="32"/>
        </w:rPr>
        <w:t>P</w:t>
      </w:r>
      <w:r>
        <w:rPr>
          <w:rFonts w:ascii="黑体" w:eastAsia="黑体" w:hint="eastAsia"/>
          <w:sz w:val="32"/>
          <w:szCs w:val="32"/>
        </w:rPr>
        <w:t>25）：根据工作实践中出现的情况补充</w:t>
      </w:r>
      <w:r w:rsidR="00064198">
        <w:rPr>
          <w:rFonts w:ascii="黑体" w:eastAsia="黑体" w:hint="eastAsia"/>
          <w:sz w:val="32"/>
          <w:szCs w:val="32"/>
        </w:rPr>
        <w:t>。</w:t>
      </w:r>
    </w:p>
    <w:p w:rsidR="00542CB3" w:rsidRDefault="00542CB3">
      <w:pPr>
        <w:rPr>
          <w:rFonts w:ascii="黑体" w:eastAsia="黑体"/>
          <w:sz w:val="32"/>
          <w:szCs w:val="32"/>
        </w:rPr>
      </w:pPr>
      <w:r>
        <w:rPr>
          <w:rFonts w:ascii="黑体" w:eastAsia="黑体" w:hint="eastAsia"/>
          <w:sz w:val="32"/>
          <w:szCs w:val="32"/>
        </w:rPr>
        <w:t>第五十五条（</w:t>
      </w:r>
      <w:r w:rsidRPr="0061031E">
        <w:rPr>
          <w:rFonts w:ascii="黑体" w:eastAsia="黑体" w:hint="eastAsia"/>
          <w:sz w:val="32"/>
          <w:szCs w:val="32"/>
        </w:rPr>
        <w:t>P</w:t>
      </w:r>
      <w:r>
        <w:rPr>
          <w:rFonts w:ascii="黑体" w:eastAsia="黑体" w:hint="eastAsia"/>
          <w:sz w:val="32"/>
          <w:szCs w:val="32"/>
        </w:rPr>
        <w:t>26）：根据巡视巡察工作中出现的实际情况补充的</w:t>
      </w:r>
      <w:r w:rsidR="00064198">
        <w:rPr>
          <w:rFonts w:ascii="黑体" w:eastAsia="黑体" w:hint="eastAsia"/>
          <w:sz w:val="32"/>
          <w:szCs w:val="32"/>
        </w:rPr>
        <w:t>。</w:t>
      </w:r>
    </w:p>
    <w:p w:rsidR="00FB7268" w:rsidRDefault="006F70F2">
      <w:pPr>
        <w:rPr>
          <w:rFonts w:ascii="黑体" w:eastAsia="黑体"/>
          <w:sz w:val="32"/>
          <w:szCs w:val="32"/>
        </w:rPr>
      </w:pPr>
      <w:r>
        <w:rPr>
          <w:rFonts w:ascii="黑体" w:eastAsia="黑体" w:hint="eastAsia"/>
          <w:sz w:val="32"/>
          <w:szCs w:val="32"/>
        </w:rPr>
        <w:t>第五十七条（</w:t>
      </w:r>
      <w:r w:rsidRPr="0061031E">
        <w:rPr>
          <w:rFonts w:ascii="黑体" w:eastAsia="黑体" w:hint="eastAsia"/>
          <w:sz w:val="32"/>
          <w:szCs w:val="32"/>
        </w:rPr>
        <w:t>P</w:t>
      </w:r>
      <w:r>
        <w:rPr>
          <w:rFonts w:ascii="黑体" w:eastAsia="黑体" w:hint="eastAsia"/>
          <w:sz w:val="32"/>
          <w:szCs w:val="32"/>
        </w:rPr>
        <w:t>27）：“基本方略”是根据十九大报告的相关</w:t>
      </w:r>
      <w:r w:rsidR="0011502A">
        <w:rPr>
          <w:rFonts w:ascii="黑体" w:eastAsia="黑体" w:hint="eastAsia"/>
          <w:sz w:val="32"/>
          <w:szCs w:val="32"/>
        </w:rPr>
        <w:t>表述修改</w:t>
      </w:r>
      <w:r>
        <w:rPr>
          <w:rFonts w:ascii="黑体" w:eastAsia="黑体" w:hint="eastAsia"/>
          <w:sz w:val="32"/>
          <w:szCs w:val="32"/>
        </w:rPr>
        <w:t>的。</w:t>
      </w:r>
    </w:p>
    <w:p w:rsidR="00524EC9" w:rsidRDefault="00524EC9">
      <w:pPr>
        <w:rPr>
          <w:rFonts w:ascii="黑体" w:eastAsia="黑体"/>
          <w:sz w:val="32"/>
          <w:szCs w:val="32"/>
        </w:rPr>
      </w:pPr>
      <w:r>
        <w:rPr>
          <w:rFonts w:ascii="黑体" w:eastAsia="黑体" w:hint="eastAsia"/>
          <w:sz w:val="32"/>
          <w:szCs w:val="32"/>
        </w:rPr>
        <w:t>第六十二条（</w:t>
      </w:r>
      <w:r w:rsidRPr="0061031E">
        <w:rPr>
          <w:rFonts w:ascii="黑体" w:eastAsia="黑体" w:hint="eastAsia"/>
          <w:sz w:val="32"/>
          <w:szCs w:val="32"/>
        </w:rPr>
        <w:t>P</w:t>
      </w:r>
      <w:r>
        <w:rPr>
          <w:rFonts w:ascii="黑体" w:eastAsia="黑体" w:hint="eastAsia"/>
          <w:sz w:val="32"/>
          <w:szCs w:val="32"/>
        </w:rPr>
        <w:t>30）：</w:t>
      </w:r>
      <w:r w:rsidR="001576BB">
        <w:rPr>
          <w:rFonts w:ascii="黑体" w:eastAsia="黑体" w:hint="eastAsia"/>
          <w:sz w:val="32"/>
          <w:szCs w:val="32"/>
        </w:rPr>
        <w:t>根据工作实践中的具体情况添加的。</w:t>
      </w:r>
    </w:p>
    <w:p w:rsidR="00BA072C" w:rsidRDefault="00BA072C">
      <w:pPr>
        <w:rPr>
          <w:rFonts w:ascii="黑体" w:eastAsia="黑体"/>
          <w:sz w:val="32"/>
          <w:szCs w:val="32"/>
        </w:rPr>
      </w:pPr>
      <w:r>
        <w:rPr>
          <w:rFonts w:ascii="黑体" w:eastAsia="黑体" w:hint="eastAsia"/>
          <w:sz w:val="32"/>
          <w:szCs w:val="32"/>
        </w:rPr>
        <w:t>第六十七条（</w:t>
      </w:r>
      <w:r w:rsidRPr="0061031E">
        <w:rPr>
          <w:rFonts w:ascii="黑体" w:eastAsia="黑体" w:hint="eastAsia"/>
          <w:sz w:val="32"/>
          <w:szCs w:val="32"/>
        </w:rPr>
        <w:t>P</w:t>
      </w:r>
      <w:r>
        <w:rPr>
          <w:rFonts w:ascii="黑体" w:eastAsia="黑体" w:hint="eastAsia"/>
          <w:sz w:val="32"/>
          <w:szCs w:val="32"/>
        </w:rPr>
        <w:t>33）：</w:t>
      </w:r>
      <w:r w:rsidR="00606A5D">
        <w:rPr>
          <w:rFonts w:ascii="黑体" w:eastAsia="黑体" w:hint="eastAsia"/>
          <w:sz w:val="32"/>
          <w:szCs w:val="32"/>
        </w:rPr>
        <w:t>加上“监督责任”是为了体现落实“两个责任”的要求。</w:t>
      </w:r>
    </w:p>
    <w:p w:rsidR="00D07336" w:rsidRDefault="00D07336">
      <w:pPr>
        <w:rPr>
          <w:rFonts w:ascii="黑体" w:eastAsia="黑体"/>
          <w:sz w:val="32"/>
          <w:szCs w:val="32"/>
        </w:rPr>
      </w:pPr>
      <w:r>
        <w:rPr>
          <w:rFonts w:ascii="黑体" w:eastAsia="黑体" w:hint="eastAsia"/>
          <w:sz w:val="32"/>
          <w:szCs w:val="32"/>
        </w:rPr>
        <w:t>第六十八条（</w:t>
      </w:r>
      <w:r w:rsidRPr="0061031E">
        <w:rPr>
          <w:rFonts w:ascii="黑体" w:eastAsia="黑体" w:hint="eastAsia"/>
          <w:sz w:val="32"/>
          <w:szCs w:val="32"/>
        </w:rPr>
        <w:t>P</w:t>
      </w:r>
      <w:r>
        <w:rPr>
          <w:rFonts w:ascii="黑体" w:eastAsia="黑体" w:hint="eastAsia"/>
          <w:sz w:val="32"/>
          <w:szCs w:val="32"/>
        </w:rPr>
        <w:t>33）：加上“不报告、不抵制、不斗争”，列明了对违反政治纪律和政治规矩等错误思想和行为放任不</w:t>
      </w:r>
      <w:r>
        <w:rPr>
          <w:rFonts w:ascii="黑体" w:eastAsia="黑体" w:hint="eastAsia"/>
          <w:sz w:val="32"/>
          <w:szCs w:val="32"/>
        </w:rPr>
        <w:lastRenderedPageBreak/>
        <w:t>管的具体表现。</w:t>
      </w:r>
    </w:p>
    <w:p w:rsidR="00D07336" w:rsidRDefault="00DB376A">
      <w:pPr>
        <w:rPr>
          <w:rFonts w:ascii="黑体" w:eastAsia="黑体"/>
          <w:sz w:val="32"/>
          <w:szCs w:val="32"/>
        </w:rPr>
      </w:pPr>
      <w:r>
        <w:rPr>
          <w:rFonts w:ascii="黑体" w:eastAsia="黑体" w:hint="eastAsia"/>
          <w:sz w:val="32"/>
          <w:szCs w:val="32"/>
        </w:rPr>
        <w:t>第七十条（</w:t>
      </w:r>
      <w:r w:rsidRPr="0061031E">
        <w:rPr>
          <w:rFonts w:ascii="黑体" w:eastAsia="黑体" w:hint="eastAsia"/>
          <w:sz w:val="32"/>
          <w:szCs w:val="32"/>
        </w:rPr>
        <w:t>P</w:t>
      </w:r>
      <w:r>
        <w:rPr>
          <w:rFonts w:ascii="黑体" w:eastAsia="黑体" w:hint="eastAsia"/>
          <w:sz w:val="32"/>
          <w:szCs w:val="32"/>
        </w:rPr>
        <w:t>34）第三、第四款：</w:t>
      </w:r>
      <w:r w:rsidR="000C593C">
        <w:rPr>
          <w:rFonts w:ascii="黑体" w:eastAsia="黑体" w:hint="eastAsia"/>
          <w:sz w:val="32"/>
          <w:szCs w:val="32"/>
        </w:rPr>
        <w:t>根据工作实践中的情况所添加。</w:t>
      </w:r>
    </w:p>
    <w:p w:rsidR="000C593C" w:rsidRDefault="00842E64">
      <w:pPr>
        <w:rPr>
          <w:rFonts w:ascii="黑体" w:eastAsia="黑体"/>
          <w:sz w:val="32"/>
          <w:szCs w:val="32"/>
        </w:rPr>
      </w:pPr>
      <w:r>
        <w:rPr>
          <w:rFonts w:ascii="黑体" w:eastAsia="黑体" w:hint="eastAsia"/>
          <w:sz w:val="32"/>
          <w:szCs w:val="32"/>
        </w:rPr>
        <w:t>第七十五条（</w:t>
      </w:r>
      <w:r w:rsidRPr="0061031E">
        <w:rPr>
          <w:rFonts w:ascii="黑体" w:eastAsia="黑体" w:hint="eastAsia"/>
          <w:sz w:val="32"/>
          <w:szCs w:val="32"/>
        </w:rPr>
        <w:t>P</w:t>
      </w:r>
      <w:r>
        <w:rPr>
          <w:rFonts w:ascii="黑体" w:eastAsia="黑体" w:hint="eastAsia"/>
          <w:sz w:val="32"/>
          <w:szCs w:val="32"/>
        </w:rPr>
        <w:t>36）第三款：</w:t>
      </w:r>
      <w:r w:rsidR="008B7B33">
        <w:rPr>
          <w:rFonts w:ascii="黑体" w:eastAsia="黑体" w:hint="eastAsia"/>
          <w:sz w:val="32"/>
          <w:szCs w:val="32"/>
        </w:rPr>
        <w:t>根据工作实践中出现的情况（如辽宁、南充拉票贿选案）所补充。</w:t>
      </w:r>
    </w:p>
    <w:p w:rsidR="00F238DE" w:rsidRDefault="00F238DE">
      <w:pPr>
        <w:rPr>
          <w:rFonts w:ascii="黑体" w:eastAsia="黑体"/>
          <w:sz w:val="32"/>
          <w:szCs w:val="32"/>
        </w:rPr>
      </w:pPr>
      <w:r>
        <w:rPr>
          <w:rFonts w:ascii="黑体" w:eastAsia="黑体" w:hint="eastAsia"/>
          <w:sz w:val="32"/>
          <w:szCs w:val="32"/>
        </w:rPr>
        <w:t>第七十六条（</w:t>
      </w:r>
      <w:r w:rsidRPr="0061031E">
        <w:rPr>
          <w:rFonts w:ascii="黑体" w:eastAsia="黑体" w:hint="eastAsia"/>
          <w:sz w:val="32"/>
          <w:szCs w:val="32"/>
        </w:rPr>
        <w:t>P</w:t>
      </w:r>
      <w:r>
        <w:rPr>
          <w:rFonts w:ascii="黑体" w:eastAsia="黑体" w:hint="eastAsia"/>
          <w:sz w:val="32"/>
          <w:szCs w:val="32"/>
        </w:rPr>
        <w:t>37）：</w:t>
      </w:r>
      <w:r w:rsidR="0041146C">
        <w:rPr>
          <w:rFonts w:ascii="黑体" w:eastAsia="黑体" w:hint="eastAsia"/>
          <w:sz w:val="32"/>
          <w:szCs w:val="32"/>
        </w:rPr>
        <w:t>对干部选拔任用中的违规行为作出具体规定。</w:t>
      </w:r>
    </w:p>
    <w:p w:rsidR="00117331" w:rsidRDefault="00117331">
      <w:pPr>
        <w:rPr>
          <w:rFonts w:ascii="黑体" w:eastAsia="黑体"/>
          <w:sz w:val="32"/>
          <w:szCs w:val="32"/>
        </w:rPr>
      </w:pPr>
      <w:r>
        <w:rPr>
          <w:rFonts w:ascii="黑体" w:eastAsia="黑体" w:hint="eastAsia"/>
          <w:sz w:val="32"/>
          <w:szCs w:val="32"/>
        </w:rPr>
        <w:t>第八十五条（</w:t>
      </w:r>
      <w:r w:rsidRPr="0061031E">
        <w:rPr>
          <w:rFonts w:ascii="黑体" w:eastAsia="黑体" w:hint="eastAsia"/>
          <w:sz w:val="32"/>
          <w:szCs w:val="32"/>
        </w:rPr>
        <w:t>P</w:t>
      </w:r>
      <w:r>
        <w:rPr>
          <w:rFonts w:ascii="黑体" w:eastAsia="黑体" w:hint="eastAsia"/>
          <w:sz w:val="32"/>
          <w:szCs w:val="32"/>
        </w:rPr>
        <w:t>41）：对党员干部正确行使权力提出明确要求。</w:t>
      </w:r>
    </w:p>
    <w:p w:rsidR="00503D26" w:rsidRDefault="00503D26">
      <w:pPr>
        <w:rPr>
          <w:rFonts w:ascii="黑体" w:eastAsia="黑体"/>
          <w:sz w:val="32"/>
          <w:szCs w:val="32"/>
        </w:rPr>
      </w:pPr>
      <w:r>
        <w:rPr>
          <w:rFonts w:ascii="黑体" w:eastAsia="黑体" w:hint="eastAsia"/>
          <w:sz w:val="32"/>
          <w:szCs w:val="32"/>
        </w:rPr>
        <w:t>第八十七条（</w:t>
      </w:r>
      <w:r w:rsidRPr="0061031E">
        <w:rPr>
          <w:rFonts w:ascii="黑体" w:eastAsia="黑体" w:hint="eastAsia"/>
          <w:sz w:val="32"/>
          <w:szCs w:val="32"/>
        </w:rPr>
        <w:t>P</w:t>
      </w:r>
      <w:r>
        <w:rPr>
          <w:rFonts w:ascii="黑体" w:eastAsia="黑体" w:hint="eastAsia"/>
          <w:sz w:val="32"/>
          <w:szCs w:val="32"/>
        </w:rPr>
        <w:t>42）：“其他特定关系人”是根据工作实践中出现的情况（如情妇等特定关系人）所补充。</w:t>
      </w:r>
    </w:p>
    <w:p w:rsidR="00596666" w:rsidRDefault="00596666">
      <w:pPr>
        <w:rPr>
          <w:rFonts w:ascii="黑体" w:eastAsia="黑体"/>
          <w:sz w:val="32"/>
          <w:szCs w:val="32"/>
        </w:rPr>
      </w:pPr>
      <w:r>
        <w:rPr>
          <w:rFonts w:ascii="黑体" w:eastAsia="黑体" w:hint="eastAsia"/>
          <w:sz w:val="32"/>
          <w:szCs w:val="32"/>
        </w:rPr>
        <w:t>第八十八条（</w:t>
      </w:r>
      <w:r w:rsidRPr="0061031E">
        <w:rPr>
          <w:rFonts w:ascii="黑体" w:eastAsia="黑体" w:hint="eastAsia"/>
          <w:sz w:val="32"/>
          <w:szCs w:val="32"/>
        </w:rPr>
        <w:t>P</w:t>
      </w:r>
      <w:r>
        <w:rPr>
          <w:rFonts w:ascii="黑体" w:eastAsia="黑体" w:hint="eastAsia"/>
          <w:sz w:val="32"/>
          <w:szCs w:val="32"/>
        </w:rPr>
        <w:t>42）</w:t>
      </w:r>
      <w:r w:rsidR="00226771">
        <w:rPr>
          <w:rFonts w:ascii="黑体" w:eastAsia="黑体" w:hint="eastAsia"/>
          <w:sz w:val="32"/>
          <w:szCs w:val="32"/>
        </w:rPr>
        <w:t>、第八十九条（</w:t>
      </w:r>
      <w:r w:rsidR="00226771" w:rsidRPr="0061031E">
        <w:rPr>
          <w:rFonts w:ascii="黑体" w:eastAsia="黑体" w:hint="eastAsia"/>
          <w:sz w:val="32"/>
          <w:szCs w:val="32"/>
        </w:rPr>
        <w:t>P</w:t>
      </w:r>
      <w:r w:rsidR="00226771">
        <w:rPr>
          <w:rFonts w:ascii="黑体" w:eastAsia="黑体" w:hint="eastAsia"/>
          <w:sz w:val="32"/>
          <w:szCs w:val="32"/>
        </w:rPr>
        <w:t>43）：</w:t>
      </w:r>
      <w:r>
        <w:rPr>
          <w:rFonts w:ascii="黑体" w:eastAsia="黑体" w:hint="eastAsia"/>
          <w:sz w:val="32"/>
          <w:szCs w:val="32"/>
        </w:rPr>
        <w:t>对可能收</w:t>
      </w:r>
      <w:r w:rsidR="00F10C5B">
        <w:rPr>
          <w:rFonts w:ascii="黑体" w:eastAsia="黑体" w:hint="eastAsia"/>
          <w:sz w:val="32"/>
          <w:szCs w:val="32"/>
        </w:rPr>
        <w:t>送</w:t>
      </w:r>
      <w:r>
        <w:rPr>
          <w:rFonts w:ascii="黑体" w:eastAsia="黑体" w:hint="eastAsia"/>
          <w:sz w:val="32"/>
          <w:szCs w:val="32"/>
        </w:rPr>
        <w:t>的财物类型表述更加完整全面。</w:t>
      </w:r>
    </w:p>
    <w:p w:rsidR="00582DE1" w:rsidRDefault="00582DE1">
      <w:pPr>
        <w:rPr>
          <w:rFonts w:ascii="黑体" w:eastAsia="黑体"/>
          <w:sz w:val="32"/>
          <w:szCs w:val="32"/>
        </w:rPr>
      </w:pPr>
      <w:r>
        <w:rPr>
          <w:rFonts w:ascii="黑体" w:eastAsia="黑体" w:hint="eastAsia"/>
          <w:sz w:val="32"/>
          <w:szCs w:val="32"/>
        </w:rPr>
        <w:t>第九十条（</w:t>
      </w:r>
      <w:r w:rsidRPr="0061031E">
        <w:rPr>
          <w:rFonts w:ascii="黑体" w:eastAsia="黑体" w:hint="eastAsia"/>
          <w:sz w:val="32"/>
          <w:szCs w:val="32"/>
        </w:rPr>
        <w:t>P</w:t>
      </w:r>
      <w:r>
        <w:rPr>
          <w:rFonts w:ascii="黑体" w:eastAsia="黑体" w:hint="eastAsia"/>
          <w:sz w:val="32"/>
          <w:szCs w:val="32"/>
        </w:rPr>
        <w:t>43）：</w:t>
      </w:r>
      <w:r w:rsidR="00A46EF8">
        <w:rPr>
          <w:rFonts w:ascii="黑体" w:eastAsia="黑体" w:hint="eastAsia"/>
          <w:sz w:val="32"/>
          <w:szCs w:val="32"/>
        </w:rPr>
        <w:t>根据工作实践中出现的情况所补充。</w:t>
      </w:r>
    </w:p>
    <w:p w:rsidR="001F1FF1" w:rsidRDefault="00F44747">
      <w:pPr>
        <w:rPr>
          <w:rFonts w:ascii="黑体" w:eastAsia="黑体"/>
          <w:sz w:val="32"/>
          <w:szCs w:val="32"/>
        </w:rPr>
      </w:pPr>
      <w:r>
        <w:rPr>
          <w:rFonts w:ascii="黑体" w:eastAsia="黑体" w:hint="eastAsia"/>
          <w:sz w:val="32"/>
          <w:szCs w:val="32"/>
        </w:rPr>
        <w:t>第九十四条（</w:t>
      </w:r>
      <w:r w:rsidRPr="0061031E">
        <w:rPr>
          <w:rFonts w:ascii="黑体" w:eastAsia="黑体" w:hint="eastAsia"/>
          <w:sz w:val="32"/>
          <w:szCs w:val="32"/>
        </w:rPr>
        <w:t>P</w:t>
      </w:r>
      <w:r>
        <w:rPr>
          <w:rFonts w:ascii="黑体" w:eastAsia="黑体" w:hint="eastAsia"/>
          <w:sz w:val="32"/>
          <w:szCs w:val="32"/>
        </w:rPr>
        <w:t>45）：根据工作实践中出现的情况所补充。</w:t>
      </w:r>
    </w:p>
    <w:p w:rsidR="00844F1C" w:rsidRDefault="00844F1C">
      <w:pPr>
        <w:rPr>
          <w:rFonts w:ascii="黑体" w:eastAsia="黑体"/>
          <w:sz w:val="32"/>
          <w:szCs w:val="32"/>
        </w:rPr>
      </w:pPr>
      <w:r>
        <w:rPr>
          <w:rFonts w:ascii="黑体" w:eastAsia="黑体" w:hint="eastAsia"/>
          <w:sz w:val="32"/>
          <w:szCs w:val="32"/>
        </w:rPr>
        <w:t>第九十五条（</w:t>
      </w:r>
      <w:r w:rsidRPr="0061031E">
        <w:rPr>
          <w:rFonts w:ascii="黑体" w:eastAsia="黑体" w:hint="eastAsia"/>
          <w:sz w:val="32"/>
          <w:szCs w:val="32"/>
        </w:rPr>
        <w:t>P</w:t>
      </w:r>
      <w:r>
        <w:rPr>
          <w:rFonts w:ascii="黑体" w:eastAsia="黑体" w:hint="eastAsia"/>
          <w:sz w:val="32"/>
          <w:szCs w:val="32"/>
        </w:rPr>
        <w:t>46）：</w:t>
      </w:r>
      <w:r w:rsidR="009C27D8">
        <w:rPr>
          <w:rFonts w:ascii="黑体" w:eastAsia="黑体" w:hint="eastAsia"/>
          <w:sz w:val="32"/>
          <w:szCs w:val="32"/>
        </w:rPr>
        <w:t>归纳总结工作实践中出现的情况，</w:t>
      </w:r>
      <w:r>
        <w:rPr>
          <w:rFonts w:ascii="黑体" w:eastAsia="黑体" w:hint="eastAsia"/>
          <w:sz w:val="32"/>
          <w:szCs w:val="32"/>
        </w:rPr>
        <w:t>将利用职权或职务影响为亲属和其他特定关系人谋取利益的情况具体化。</w:t>
      </w:r>
    </w:p>
    <w:p w:rsidR="00CE0F86" w:rsidRDefault="00CE0F86">
      <w:pPr>
        <w:rPr>
          <w:rFonts w:ascii="黑体" w:eastAsia="黑体"/>
          <w:sz w:val="32"/>
          <w:szCs w:val="32"/>
        </w:rPr>
      </w:pPr>
      <w:r>
        <w:rPr>
          <w:rFonts w:ascii="黑体" w:eastAsia="黑体" w:hint="eastAsia"/>
          <w:sz w:val="32"/>
          <w:szCs w:val="32"/>
        </w:rPr>
        <w:t>第一百零五条（</w:t>
      </w:r>
      <w:r w:rsidRPr="0061031E">
        <w:rPr>
          <w:rFonts w:ascii="黑体" w:eastAsia="黑体" w:hint="eastAsia"/>
          <w:sz w:val="32"/>
          <w:szCs w:val="32"/>
        </w:rPr>
        <w:t>P</w:t>
      </w:r>
      <w:r>
        <w:rPr>
          <w:rFonts w:ascii="黑体" w:eastAsia="黑体" w:hint="eastAsia"/>
          <w:sz w:val="32"/>
          <w:szCs w:val="32"/>
        </w:rPr>
        <w:t>51）：</w:t>
      </w:r>
      <w:r w:rsidR="0008442D">
        <w:rPr>
          <w:rFonts w:ascii="黑体" w:eastAsia="黑体" w:hint="eastAsia"/>
          <w:sz w:val="32"/>
          <w:szCs w:val="32"/>
        </w:rPr>
        <w:t>将公款旅游的情形具体化。</w:t>
      </w:r>
    </w:p>
    <w:p w:rsidR="0008442D" w:rsidRDefault="000E79F1">
      <w:pPr>
        <w:rPr>
          <w:rFonts w:ascii="黑体" w:eastAsia="黑体"/>
          <w:sz w:val="32"/>
          <w:szCs w:val="32"/>
        </w:rPr>
      </w:pPr>
      <w:r>
        <w:rPr>
          <w:rFonts w:ascii="黑体" w:eastAsia="黑体" w:hint="eastAsia"/>
          <w:sz w:val="32"/>
          <w:szCs w:val="32"/>
        </w:rPr>
        <w:t>第一百一十二条（</w:t>
      </w:r>
      <w:r w:rsidRPr="0061031E">
        <w:rPr>
          <w:rFonts w:ascii="黑体" w:eastAsia="黑体" w:hint="eastAsia"/>
          <w:sz w:val="32"/>
          <w:szCs w:val="32"/>
        </w:rPr>
        <w:t>P</w:t>
      </w:r>
      <w:r>
        <w:rPr>
          <w:rFonts w:ascii="黑体" w:eastAsia="黑体" w:hint="eastAsia"/>
          <w:sz w:val="32"/>
          <w:szCs w:val="32"/>
        </w:rPr>
        <w:t>53）</w:t>
      </w:r>
      <w:r w:rsidR="00F65735">
        <w:rPr>
          <w:rFonts w:ascii="黑体" w:eastAsia="黑体" w:hint="eastAsia"/>
          <w:sz w:val="32"/>
          <w:szCs w:val="32"/>
        </w:rPr>
        <w:t>、第一百一十四条（</w:t>
      </w:r>
      <w:r w:rsidR="00F65735" w:rsidRPr="0061031E">
        <w:rPr>
          <w:rFonts w:ascii="黑体" w:eastAsia="黑体" w:hint="eastAsia"/>
          <w:sz w:val="32"/>
          <w:szCs w:val="32"/>
        </w:rPr>
        <w:t>P</w:t>
      </w:r>
      <w:r w:rsidR="00F65735">
        <w:rPr>
          <w:rFonts w:ascii="黑体" w:eastAsia="黑体" w:hint="eastAsia"/>
          <w:sz w:val="32"/>
          <w:szCs w:val="32"/>
        </w:rPr>
        <w:t>55）</w:t>
      </w:r>
      <w:r>
        <w:rPr>
          <w:rFonts w:ascii="黑体" w:eastAsia="黑体" w:hint="eastAsia"/>
          <w:sz w:val="32"/>
          <w:szCs w:val="32"/>
        </w:rPr>
        <w:t>：体现对扶贫领域</w:t>
      </w:r>
      <w:r w:rsidR="00F65735">
        <w:rPr>
          <w:rFonts w:ascii="黑体" w:eastAsia="黑体" w:hint="eastAsia"/>
          <w:sz w:val="32"/>
          <w:szCs w:val="32"/>
        </w:rPr>
        <w:t>相关违纪行为</w:t>
      </w:r>
      <w:r>
        <w:rPr>
          <w:rFonts w:ascii="黑体" w:eastAsia="黑体" w:hint="eastAsia"/>
          <w:sz w:val="32"/>
          <w:szCs w:val="32"/>
        </w:rPr>
        <w:t>的严管和重处。</w:t>
      </w:r>
    </w:p>
    <w:p w:rsidR="009A6CDA" w:rsidRDefault="009A6CDA">
      <w:pPr>
        <w:rPr>
          <w:rFonts w:ascii="黑体" w:eastAsia="黑体"/>
          <w:sz w:val="32"/>
          <w:szCs w:val="32"/>
        </w:rPr>
      </w:pPr>
      <w:r>
        <w:rPr>
          <w:rFonts w:ascii="黑体" w:eastAsia="黑体" w:hint="eastAsia"/>
          <w:sz w:val="32"/>
          <w:szCs w:val="32"/>
        </w:rPr>
        <w:t>第一百一十五条（</w:t>
      </w:r>
      <w:r w:rsidRPr="0061031E">
        <w:rPr>
          <w:rFonts w:ascii="黑体" w:eastAsia="黑体" w:hint="eastAsia"/>
          <w:sz w:val="32"/>
          <w:szCs w:val="32"/>
        </w:rPr>
        <w:t>P</w:t>
      </w:r>
      <w:r>
        <w:rPr>
          <w:rFonts w:ascii="黑体" w:eastAsia="黑体" w:hint="eastAsia"/>
          <w:sz w:val="32"/>
          <w:szCs w:val="32"/>
        </w:rPr>
        <w:t>55）：与中央部署的扫黑除恶专项活动相契合。</w:t>
      </w:r>
    </w:p>
    <w:p w:rsidR="00A706AC" w:rsidRDefault="00A706AC">
      <w:pPr>
        <w:rPr>
          <w:rFonts w:ascii="黑体" w:eastAsia="黑体"/>
          <w:sz w:val="32"/>
          <w:szCs w:val="32"/>
        </w:rPr>
      </w:pPr>
      <w:r>
        <w:rPr>
          <w:rFonts w:ascii="黑体" w:eastAsia="黑体" w:hint="eastAsia"/>
          <w:sz w:val="32"/>
          <w:szCs w:val="32"/>
        </w:rPr>
        <w:lastRenderedPageBreak/>
        <w:t>第一百一十七条（</w:t>
      </w:r>
      <w:r w:rsidRPr="0061031E">
        <w:rPr>
          <w:rFonts w:ascii="黑体" w:eastAsia="黑体" w:hint="eastAsia"/>
          <w:sz w:val="32"/>
          <w:szCs w:val="32"/>
        </w:rPr>
        <w:t>P</w:t>
      </w:r>
      <w:r>
        <w:rPr>
          <w:rFonts w:ascii="黑体" w:eastAsia="黑体" w:hint="eastAsia"/>
          <w:sz w:val="32"/>
          <w:szCs w:val="32"/>
        </w:rPr>
        <w:t>56）：强化对盲目举债、搞形象工程、政绩工程的处理。</w:t>
      </w:r>
    </w:p>
    <w:p w:rsidR="009A6CDA" w:rsidRDefault="00A706AC">
      <w:pPr>
        <w:rPr>
          <w:rFonts w:ascii="黑体" w:eastAsia="黑体"/>
          <w:sz w:val="32"/>
          <w:szCs w:val="32"/>
        </w:rPr>
      </w:pPr>
      <w:r>
        <w:rPr>
          <w:rFonts w:ascii="黑体" w:eastAsia="黑体" w:hint="eastAsia"/>
          <w:sz w:val="32"/>
          <w:szCs w:val="32"/>
        </w:rPr>
        <w:t>第一百二十一条（</w:t>
      </w:r>
      <w:r w:rsidRPr="0061031E">
        <w:rPr>
          <w:rFonts w:ascii="黑体" w:eastAsia="黑体" w:hint="eastAsia"/>
          <w:sz w:val="32"/>
          <w:szCs w:val="32"/>
        </w:rPr>
        <w:t>P</w:t>
      </w:r>
      <w:r>
        <w:rPr>
          <w:rFonts w:ascii="黑体" w:eastAsia="黑体" w:hint="eastAsia"/>
          <w:sz w:val="32"/>
          <w:szCs w:val="32"/>
        </w:rPr>
        <w:t>57）：</w:t>
      </w:r>
      <w:r w:rsidR="00441D61">
        <w:rPr>
          <w:rFonts w:ascii="黑体" w:eastAsia="黑体" w:hint="eastAsia"/>
          <w:sz w:val="32"/>
          <w:szCs w:val="32"/>
        </w:rPr>
        <w:t>根据工作实践中出现的情况所补充（如对祁连山生态环境破坏问题进行问责），强化五大发展理念的贯彻执行。</w:t>
      </w:r>
    </w:p>
    <w:p w:rsidR="00FA6369" w:rsidRDefault="00FA6369">
      <w:pPr>
        <w:rPr>
          <w:rFonts w:ascii="黑体" w:eastAsia="黑体"/>
          <w:sz w:val="32"/>
          <w:szCs w:val="32"/>
        </w:rPr>
      </w:pPr>
      <w:r>
        <w:rPr>
          <w:rFonts w:ascii="黑体" w:eastAsia="黑体" w:hint="eastAsia"/>
          <w:sz w:val="32"/>
          <w:szCs w:val="32"/>
        </w:rPr>
        <w:t>第一百二十二条（</w:t>
      </w:r>
      <w:r w:rsidRPr="0061031E">
        <w:rPr>
          <w:rFonts w:ascii="黑体" w:eastAsia="黑体" w:hint="eastAsia"/>
          <w:sz w:val="32"/>
          <w:szCs w:val="32"/>
        </w:rPr>
        <w:t>P</w:t>
      </w:r>
      <w:r>
        <w:rPr>
          <w:rFonts w:ascii="黑体" w:eastAsia="黑体" w:hint="eastAsia"/>
          <w:sz w:val="32"/>
          <w:szCs w:val="32"/>
        </w:rPr>
        <w:t>58）：强化对工作中形式主义、官僚主义问题的处理。</w:t>
      </w:r>
    </w:p>
    <w:p w:rsidR="0011272E" w:rsidRDefault="0011272E">
      <w:pPr>
        <w:rPr>
          <w:rFonts w:ascii="黑体" w:eastAsia="黑体"/>
          <w:sz w:val="32"/>
          <w:szCs w:val="32"/>
        </w:rPr>
      </w:pPr>
      <w:r>
        <w:rPr>
          <w:rFonts w:ascii="黑体" w:eastAsia="黑体" w:hint="eastAsia"/>
          <w:sz w:val="32"/>
          <w:szCs w:val="32"/>
        </w:rPr>
        <w:t>第一百二十五条（</w:t>
      </w:r>
      <w:r w:rsidRPr="0061031E">
        <w:rPr>
          <w:rFonts w:ascii="黑体" w:eastAsia="黑体" w:hint="eastAsia"/>
          <w:sz w:val="32"/>
          <w:szCs w:val="32"/>
        </w:rPr>
        <w:t>P</w:t>
      </w:r>
      <w:r>
        <w:rPr>
          <w:rFonts w:ascii="黑体" w:eastAsia="黑体" w:hint="eastAsia"/>
          <w:sz w:val="32"/>
          <w:szCs w:val="32"/>
        </w:rPr>
        <w:t>60）：根据工作实践中出现的情况所补充</w:t>
      </w:r>
      <w:r w:rsidR="00277E17">
        <w:rPr>
          <w:rFonts w:ascii="黑体" w:eastAsia="黑体" w:hint="eastAsia"/>
          <w:sz w:val="32"/>
          <w:szCs w:val="32"/>
        </w:rPr>
        <w:t>。</w:t>
      </w:r>
    </w:p>
    <w:p w:rsidR="0011272E" w:rsidRDefault="00B573FC">
      <w:pPr>
        <w:rPr>
          <w:rFonts w:ascii="黑体" w:eastAsia="黑体"/>
          <w:sz w:val="32"/>
          <w:szCs w:val="32"/>
        </w:rPr>
      </w:pPr>
      <w:r>
        <w:rPr>
          <w:rFonts w:ascii="黑体" w:eastAsia="黑体" w:hint="eastAsia"/>
          <w:sz w:val="32"/>
          <w:szCs w:val="32"/>
        </w:rPr>
        <w:t>第一百二十七条（</w:t>
      </w:r>
      <w:r w:rsidRPr="0061031E">
        <w:rPr>
          <w:rFonts w:ascii="黑体" w:eastAsia="黑体" w:hint="eastAsia"/>
          <w:sz w:val="32"/>
          <w:szCs w:val="32"/>
        </w:rPr>
        <w:t>P</w:t>
      </w:r>
      <w:r>
        <w:rPr>
          <w:rFonts w:ascii="黑体" w:eastAsia="黑体" w:hint="eastAsia"/>
          <w:sz w:val="32"/>
          <w:szCs w:val="32"/>
        </w:rPr>
        <w:t>61）：</w:t>
      </w:r>
      <w:r w:rsidR="00277E17">
        <w:rPr>
          <w:rFonts w:ascii="黑体" w:eastAsia="黑体" w:hint="eastAsia"/>
          <w:sz w:val="32"/>
          <w:szCs w:val="32"/>
        </w:rPr>
        <w:t>根据工作实践中出现的情况所补充。</w:t>
      </w:r>
    </w:p>
    <w:p w:rsidR="008E20A2" w:rsidRDefault="008E20A2">
      <w:pPr>
        <w:rPr>
          <w:rFonts w:ascii="黑体" w:eastAsia="黑体"/>
          <w:sz w:val="32"/>
          <w:szCs w:val="32"/>
        </w:rPr>
      </w:pPr>
      <w:r>
        <w:rPr>
          <w:rFonts w:ascii="黑体" w:eastAsia="黑体" w:hint="eastAsia"/>
          <w:sz w:val="32"/>
          <w:szCs w:val="32"/>
        </w:rPr>
        <w:t>第一百二十八条（</w:t>
      </w:r>
      <w:r w:rsidRPr="0061031E">
        <w:rPr>
          <w:rFonts w:ascii="黑体" w:eastAsia="黑体" w:hint="eastAsia"/>
          <w:sz w:val="32"/>
          <w:szCs w:val="32"/>
        </w:rPr>
        <w:t>P</w:t>
      </w:r>
      <w:r>
        <w:rPr>
          <w:rFonts w:ascii="黑体" w:eastAsia="黑体" w:hint="eastAsia"/>
          <w:sz w:val="32"/>
          <w:szCs w:val="32"/>
        </w:rPr>
        <w:t>62）：</w:t>
      </w:r>
      <w:r w:rsidR="006E6403">
        <w:rPr>
          <w:rFonts w:ascii="黑体" w:eastAsia="黑体" w:hint="eastAsia"/>
          <w:sz w:val="32"/>
          <w:szCs w:val="32"/>
        </w:rPr>
        <w:t>根据巡视巡察工作实践</w:t>
      </w:r>
      <w:r w:rsidR="00EE0442">
        <w:rPr>
          <w:rFonts w:ascii="黑体" w:eastAsia="黑体" w:hint="eastAsia"/>
          <w:sz w:val="32"/>
          <w:szCs w:val="32"/>
        </w:rPr>
        <w:t>中的情况</w:t>
      </w:r>
      <w:r w:rsidR="006E6403">
        <w:rPr>
          <w:rFonts w:ascii="黑体" w:eastAsia="黑体" w:hint="eastAsia"/>
          <w:sz w:val="32"/>
          <w:szCs w:val="32"/>
        </w:rPr>
        <w:t>所补充。</w:t>
      </w:r>
    </w:p>
    <w:p w:rsidR="00EE0442" w:rsidRDefault="00EE0442">
      <w:pPr>
        <w:rPr>
          <w:rFonts w:ascii="黑体" w:eastAsia="黑体"/>
          <w:sz w:val="32"/>
          <w:szCs w:val="32"/>
        </w:rPr>
      </w:pPr>
      <w:r>
        <w:rPr>
          <w:rFonts w:ascii="黑体" w:eastAsia="黑体" w:hint="eastAsia"/>
          <w:sz w:val="32"/>
          <w:szCs w:val="32"/>
        </w:rPr>
        <w:t>第一百三十六条（</w:t>
      </w:r>
      <w:r w:rsidRPr="0061031E">
        <w:rPr>
          <w:rFonts w:ascii="黑体" w:eastAsia="黑体" w:hint="eastAsia"/>
          <w:sz w:val="32"/>
          <w:szCs w:val="32"/>
        </w:rPr>
        <w:t>P</w:t>
      </w:r>
      <w:r>
        <w:rPr>
          <w:rFonts w:ascii="黑体" w:eastAsia="黑体" w:hint="eastAsia"/>
          <w:sz w:val="32"/>
          <w:szCs w:val="32"/>
        </w:rPr>
        <w:t>65）：</w:t>
      </w:r>
      <w:r w:rsidR="001C2C88">
        <w:rPr>
          <w:rFonts w:ascii="黑体" w:eastAsia="黑体" w:hint="eastAsia"/>
          <w:sz w:val="32"/>
          <w:szCs w:val="32"/>
        </w:rPr>
        <w:t>根据工作实践中出现的情况所补充，</w:t>
      </w:r>
      <w:r>
        <w:rPr>
          <w:rFonts w:ascii="黑体" w:eastAsia="黑体" w:hint="eastAsia"/>
          <w:sz w:val="32"/>
          <w:szCs w:val="32"/>
        </w:rPr>
        <w:t>强调良好家风建设。</w:t>
      </w:r>
    </w:p>
    <w:p w:rsidR="009E32E5" w:rsidRPr="00DD723B" w:rsidRDefault="009E32E5">
      <w:pPr>
        <w:rPr>
          <w:rFonts w:ascii="黑体" w:eastAsia="黑体"/>
          <w:sz w:val="32"/>
          <w:szCs w:val="32"/>
        </w:rPr>
      </w:pPr>
    </w:p>
    <w:p w:rsidR="00EE0442" w:rsidRPr="00EE0442" w:rsidRDefault="00EE0442">
      <w:pPr>
        <w:rPr>
          <w:rFonts w:ascii="黑体" w:eastAsia="黑体"/>
          <w:sz w:val="32"/>
          <w:szCs w:val="32"/>
        </w:rPr>
      </w:pPr>
    </w:p>
    <w:sectPr w:rsidR="00EE0442" w:rsidRPr="00EE0442" w:rsidSect="005611C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899" w:rsidRDefault="003E2899" w:rsidP="006C06CE">
      <w:r>
        <w:separator/>
      </w:r>
    </w:p>
  </w:endnote>
  <w:endnote w:type="continuationSeparator" w:id="1">
    <w:p w:rsidR="003E2899" w:rsidRDefault="003E2899" w:rsidP="006C06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68829"/>
      <w:docPartObj>
        <w:docPartGallery w:val="Page Numbers (Bottom of Page)"/>
        <w:docPartUnique/>
      </w:docPartObj>
    </w:sdtPr>
    <w:sdtContent>
      <w:p w:rsidR="00A935DE" w:rsidRDefault="00422435">
        <w:pPr>
          <w:pStyle w:val="a4"/>
          <w:jc w:val="center"/>
        </w:pPr>
        <w:fldSimple w:instr=" PAGE   \* MERGEFORMAT ">
          <w:r w:rsidR="00DD723B" w:rsidRPr="00DD723B">
            <w:rPr>
              <w:noProof/>
              <w:lang w:val="zh-CN"/>
            </w:rPr>
            <w:t>6</w:t>
          </w:r>
        </w:fldSimple>
      </w:p>
    </w:sdtContent>
  </w:sdt>
  <w:p w:rsidR="00A935DE" w:rsidRDefault="00A935D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899" w:rsidRDefault="003E2899" w:rsidP="006C06CE">
      <w:r>
        <w:separator/>
      </w:r>
    </w:p>
  </w:footnote>
  <w:footnote w:type="continuationSeparator" w:id="1">
    <w:p w:rsidR="003E2899" w:rsidRDefault="003E2899" w:rsidP="006C06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06CE"/>
    <w:rsid w:val="00040590"/>
    <w:rsid w:val="00064198"/>
    <w:rsid w:val="00071617"/>
    <w:rsid w:val="0008442D"/>
    <w:rsid w:val="00086437"/>
    <w:rsid w:val="0008696C"/>
    <w:rsid w:val="000B6B86"/>
    <w:rsid w:val="000C0EAA"/>
    <w:rsid w:val="000C593C"/>
    <w:rsid w:val="000E3A6A"/>
    <w:rsid w:val="000E79F1"/>
    <w:rsid w:val="000F4373"/>
    <w:rsid w:val="000F44B5"/>
    <w:rsid w:val="00102868"/>
    <w:rsid w:val="0011272E"/>
    <w:rsid w:val="0011502A"/>
    <w:rsid w:val="00117331"/>
    <w:rsid w:val="00130E72"/>
    <w:rsid w:val="001576BB"/>
    <w:rsid w:val="001637D1"/>
    <w:rsid w:val="001639FF"/>
    <w:rsid w:val="00186383"/>
    <w:rsid w:val="001A7D3C"/>
    <w:rsid w:val="001C2C88"/>
    <w:rsid w:val="001D06BD"/>
    <w:rsid w:val="001F08B4"/>
    <w:rsid w:val="001F1FF1"/>
    <w:rsid w:val="00215AA1"/>
    <w:rsid w:val="00226771"/>
    <w:rsid w:val="00255966"/>
    <w:rsid w:val="00257D12"/>
    <w:rsid w:val="00277E17"/>
    <w:rsid w:val="002C6F1B"/>
    <w:rsid w:val="002D23F7"/>
    <w:rsid w:val="00343AAF"/>
    <w:rsid w:val="00367806"/>
    <w:rsid w:val="00375471"/>
    <w:rsid w:val="003902FE"/>
    <w:rsid w:val="00393609"/>
    <w:rsid w:val="003B1BDE"/>
    <w:rsid w:val="003E2899"/>
    <w:rsid w:val="0041146C"/>
    <w:rsid w:val="00413EF2"/>
    <w:rsid w:val="00422435"/>
    <w:rsid w:val="004256E9"/>
    <w:rsid w:val="00441A2D"/>
    <w:rsid w:val="00441D61"/>
    <w:rsid w:val="00470BEF"/>
    <w:rsid w:val="00475C5E"/>
    <w:rsid w:val="004831F0"/>
    <w:rsid w:val="004A5D15"/>
    <w:rsid w:val="004F4B58"/>
    <w:rsid w:val="00503D26"/>
    <w:rsid w:val="005060DB"/>
    <w:rsid w:val="00524EC9"/>
    <w:rsid w:val="00526FBE"/>
    <w:rsid w:val="00542CB3"/>
    <w:rsid w:val="0055462A"/>
    <w:rsid w:val="005611C5"/>
    <w:rsid w:val="0057522F"/>
    <w:rsid w:val="00582DE1"/>
    <w:rsid w:val="005917AA"/>
    <w:rsid w:val="00596666"/>
    <w:rsid w:val="005E0D60"/>
    <w:rsid w:val="00606A5D"/>
    <w:rsid w:val="0061031E"/>
    <w:rsid w:val="00667067"/>
    <w:rsid w:val="006931E6"/>
    <w:rsid w:val="006C06CE"/>
    <w:rsid w:val="006E6403"/>
    <w:rsid w:val="006F70F2"/>
    <w:rsid w:val="0072122A"/>
    <w:rsid w:val="007633D8"/>
    <w:rsid w:val="00792C31"/>
    <w:rsid w:val="007B6233"/>
    <w:rsid w:val="007D56F3"/>
    <w:rsid w:val="007E1671"/>
    <w:rsid w:val="007F1C3E"/>
    <w:rsid w:val="007F7979"/>
    <w:rsid w:val="008068F4"/>
    <w:rsid w:val="0084270F"/>
    <w:rsid w:val="00842E64"/>
    <w:rsid w:val="00844F1C"/>
    <w:rsid w:val="00864233"/>
    <w:rsid w:val="008B7B33"/>
    <w:rsid w:val="008E20A2"/>
    <w:rsid w:val="008F16FE"/>
    <w:rsid w:val="008F6176"/>
    <w:rsid w:val="00926300"/>
    <w:rsid w:val="00933FB7"/>
    <w:rsid w:val="00943F0D"/>
    <w:rsid w:val="0096249B"/>
    <w:rsid w:val="00981AB0"/>
    <w:rsid w:val="009A593B"/>
    <w:rsid w:val="009A6CDA"/>
    <w:rsid w:val="009C27D8"/>
    <w:rsid w:val="009E32E5"/>
    <w:rsid w:val="00A457C9"/>
    <w:rsid w:val="00A46EF8"/>
    <w:rsid w:val="00A66893"/>
    <w:rsid w:val="00A706AC"/>
    <w:rsid w:val="00A935DE"/>
    <w:rsid w:val="00AE3CD3"/>
    <w:rsid w:val="00B512E7"/>
    <w:rsid w:val="00B54854"/>
    <w:rsid w:val="00B573FC"/>
    <w:rsid w:val="00B9419A"/>
    <w:rsid w:val="00B97020"/>
    <w:rsid w:val="00BA072C"/>
    <w:rsid w:val="00C014E7"/>
    <w:rsid w:val="00C364A8"/>
    <w:rsid w:val="00C45FDA"/>
    <w:rsid w:val="00C65030"/>
    <w:rsid w:val="00C82BEE"/>
    <w:rsid w:val="00C9097D"/>
    <w:rsid w:val="00CA64B9"/>
    <w:rsid w:val="00CA6F2B"/>
    <w:rsid w:val="00CC1D35"/>
    <w:rsid w:val="00CE0F86"/>
    <w:rsid w:val="00CF2675"/>
    <w:rsid w:val="00D07336"/>
    <w:rsid w:val="00D12B80"/>
    <w:rsid w:val="00D26465"/>
    <w:rsid w:val="00D33F5B"/>
    <w:rsid w:val="00D36436"/>
    <w:rsid w:val="00D63458"/>
    <w:rsid w:val="00DB376A"/>
    <w:rsid w:val="00DD5C15"/>
    <w:rsid w:val="00DD723B"/>
    <w:rsid w:val="00DE0359"/>
    <w:rsid w:val="00DF3B8A"/>
    <w:rsid w:val="00DF737A"/>
    <w:rsid w:val="00E04980"/>
    <w:rsid w:val="00E13731"/>
    <w:rsid w:val="00E1495E"/>
    <w:rsid w:val="00E15982"/>
    <w:rsid w:val="00E329C4"/>
    <w:rsid w:val="00E566A9"/>
    <w:rsid w:val="00E73B52"/>
    <w:rsid w:val="00E95B2A"/>
    <w:rsid w:val="00EB3D73"/>
    <w:rsid w:val="00EE0442"/>
    <w:rsid w:val="00EF64A3"/>
    <w:rsid w:val="00F067E4"/>
    <w:rsid w:val="00F10C5B"/>
    <w:rsid w:val="00F238DE"/>
    <w:rsid w:val="00F26D98"/>
    <w:rsid w:val="00F3114F"/>
    <w:rsid w:val="00F34E24"/>
    <w:rsid w:val="00F37CFC"/>
    <w:rsid w:val="00F44747"/>
    <w:rsid w:val="00F620C1"/>
    <w:rsid w:val="00F652D7"/>
    <w:rsid w:val="00F65735"/>
    <w:rsid w:val="00F76593"/>
    <w:rsid w:val="00F804B1"/>
    <w:rsid w:val="00FA6369"/>
    <w:rsid w:val="00FB7268"/>
    <w:rsid w:val="00FF00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1C5"/>
    <w:pPr>
      <w:widowControl w:val="0"/>
      <w:jc w:val="both"/>
    </w:pPr>
  </w:style>
  <w:style w:type="paragraph" w:styleId="3">
    <w:name w:val="heading 3"/>
    <w:basedOn w:val="a"/>
    <w:link w:val="3Char"/>
    <w:uiPriority w:val="9"/>
    <w:qFormat/>
    <w:rsid w:val="006C06C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06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06CE"/>
    <w:rPr>
      <w:sz w:val="18"/>
      <w:szCs w:val="18"/>
    </w:rPr>
  </w:style>
  <w:style w:type="paragraph" w:styleId="a4">
    <w:name w:val="footer"/>
    <w:basedOn w:val="a"/>
    <w:link w:val="Char0"/>
    <w:uiPriority w:val="99"/>
    <w:unhideWhenUsed/>
    <w:rsid w:val="006C06CE"/>
    <w:pPr>
      <w:tabs>
        <w:tab w:val="center" w:pos="4153"/>
        <w:tab w:val="right" w:pos="8306"/>
      </w:tabs>
      <w:snapToGrid w:val="0"/>
      <w:jc w:val="left"/>
    </w:pPr>
    <w:rPr>
      <w:sz w:val="18"/>
      <w:szCs w:val="18"/>
    </w:rPr>
  </w:style>
  <w:style w:type="character" w:customStyle="1" w:styleId="Char0">
    <w:name w:val="页脚 Char"/>
    <w:basedOn w:val="a0"/>
    <w:link w:val="a4"/>
    <w:uiPriority w:val="99"/>
    <w:rsid w:val="006C06CE"/>
    <w:rPr>
      <w:sz w:val="18"/>
      <w:szCs w:val="18"/>
    </w:rPr>
  </w:style>
  <w:style w:type="character" w:customStyle="1" w:styleId="3Char">
    <w:name w:val="标题 3 Char"/>
    <w:basedOn w:val="a0"/>
    <w:link w:val="3"/>
    <w:uiPriority w:val="9"/>
    <w:rsid w:val="006C06CE"/>
    <w:rPr>
      <w:rFonts w:ascii="宋体" w:eastAsia="宋体" w:hAnsi="宋体" w:cs="宋体"/>
      <w:b/>
      <w:bCs/>
      <w:kern w:val="0"/>
      <w:sz w:val="27"/>
      <w:szCs w:val="27"/>
    </w:rPr>
  </w:style>
  <w:style w:type="paragraph" w:styleId="a5">
    <w:name w:val="Normal (Web)"/>
    <w:basedOn w:val="a"/>
    <w:uiPriority w:val="99"/>
    <w:semiHidden/>
    <w:unhideWhenUsed/>
    <w:rsid w:val="006C06C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C06CE"/>
    <w:rPr>
      <w:b/>
      <w:bCs/>
    </w:rPr>
  </w:style>
  <w:style w:type="character" w:styleId="a7">
    <w:name w:val="Emphasis"/>
    <w:basedOn w:val="a0"/>
    <w:uiPriority w:val="20"/>
    <w:qFormat/>
    <w:rsid w:val="006C06CE"/>
    <w:rPr>
      <w:i/>
      <w:iCs/>
    </w:rPr>
  </w:style>
  <w:style w:type="character" w:customStyle="1" w:styleId="apple-converted-space">
    <w:name w:val="apple-converted-space"/>
    <w:basedOn w:val="a0"/>
    <w:rsid w:val="006C06CE"/>
  </w:style>
</w:styles>
</file>

<file path=word/webSettings.xml><?xml version="1.0" encoding="utf-8"?>
<w:webSettings xmlns:r="http://schemas.openxmlformats.org/officeDocument/2006/relationships" xmlns:w="http://schemas.openxmlformats.org/wordprocessingml/2006/main">
  <w:divs>
    <w:div w:id="1538738037">
      <w:bodyDiv w:val="1"/>
      <w:marLeft w:val="0"/>
      <w:marRight w:val="0"/>
      <w:marTop w:val="0"/>
      <w:marBottom w:val="0"/>
      <w:divBdr>
        <w:top w:val="none" w:sz="0" w:space="0" w:color="auto"/>
        <w:left w:val="none" w:sz="0" w:space="0" w:color="auto"/>
        <w:bottom w:val="none" w:sz="0" w:space="0" w:color="auto"/>
        <w:right w:val="none" w:sz="0" w:space="0" w:color="auto"/>
      </w:divBdr>
      <w:divsChild>
        <w:div w:id="1436943272">
          <w:marLeft w:val="0"/>
          <w:marRight w:val="0"/>
          <w:marTop w:val="100"/>
          <w:marBottom w:val="100"/>
          <w:divBdr>
            <w:top w:val="none" w:sz="0" w:space="0" w:color="auto"/>
            <w:left w:val="none" w:sz="0" w:space="0" w:color="auto"/>
            <w:bottom w:val="none" w:sz="0" w:space="0" w:color="auto"/>
            <w:right w:val="none" w:sz="0" w:space="0" w:color="auto"/>
          </w:divBdr>
        </w:div>
      </w:divsChild>
    </w:div>
    <w:div w:id="184654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757</TotalTime>
  <Pages>6</Pages>
  <Words>381</Words>
  <Characters>2176</Characters>
  <Application>Microsoft Office Word</Application>
  <DocSecurity>0</DocSecurity>
  <Lines>18</Lines>
  <Paragraphs>5</Paragraphs>
  <ScaleCrop>false</ScaleCrop>
  <Company>SanKing</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艾大宾</dc:creator>
  <cp:keywords/>
  <dc:description/>
  <cp:lastModifiedBy>艾大宾</cp:lastModifiedBy>
  <cp:revision>244</cp:revision>
  <dcterms:created xsi:type="dcterms:W3CDTF">2018-09-06T02:17:00Z</dcterms:created>
  <dcterms:modified xsi:type="dcterms:W3CDTF">2018-09-13T06:37:00Z</dcterms:modified>
</cp:coreProperties>
</file>